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64" w:rsidRPr="00560DD4" w:rsidRDefault="003E41D3" w:rsidP="00B0073D">
      <w:pPr>
        <w:jc w:val="center"/>
        <w:rPr>
          <w:rFonts w:eastAsia="標楷體"/>
          <w:b/>
          <w:sz w:val="32"/>
          <w:szCs w:val="32"/>
        </w:rPr>
      </w:pPr>
      <w:r w:rsidRPr="00560DD4">
        <w:rPr>
          <w:rFonts w:eastAsia="標楷體" w:hAnsi="標楷體"/>
          <w:b/>
          <w:sz w:val="32"/>
          <w:szCs w:val="32"/>
        </w:rPr>
        <w:t>真理大學體育課程修習</w:t>
      </w:r>
      <w:r w:rsidR="00A725BC" w:rsidRPr="00560DD4">
        <w:rPr>
          <w:rFonts w:eastAsia="標楷體" w:hAnsi="標楷體" w:hint="eastAsia"/>
          <w:b/>
          <w:sz w:val="32"/>
          <w:szCs w:val="32"/>
        </w:rPr>
        <w:t>規定</w:t>
      </w:r>
    </w:p>
    <w:p w:rsidR="00934164" w:rsidRPr="00BA31C0" w:rsidRDefault="00934164">
      <w:pPr>
        <w:rPr>
          <w:rFonts w:eastAsia="標楷體"/>
          <w:color w:val="000000"/>
          <w:kern w:val="0"/>
          <w:sz w:val="20"/>
          <w:szCs w:val="20"/>
        </w:rPr>
      </w:pPr>
    </w:p>
    <w:p w:rsidR="00D30C98" w:rsidRDefault="00D30C98" w:rsidP="00F266DD">
      <w:pPr>
        <w:jc w:val="right"/>
        <w:rPr>
          <w:rFonts w:eastAsia="標楷體"/>
          <w:color w:val="000000"/>
          <w:sz w:val="20"/>
        </w:rPr>
      </w:pPr>
      <w:smartTag w:uri="urn:schemas-microsoft-com:office:smarttags" w:element="chsdate">
        <w:smartTagPr>
          <w:attr w:name="Year" w:val="2010"/>
          <w:attr w:name="Month" w:val="6"/>
          <w:attr w:name="Day" w:val="28"/>
          <w:attr w:name="IsLunarDate" w:val="False"/>
          <w:attr w:name="IsROCDate" w:val="True"/>
        </w:smartTagPr>
        <w:r>
          <w:rPr>
            <w:rFonts w:eastAsia="標楷體" w:hint="eastAsia"/>
            <w:color w:val="000000"/>
            <w:sz w:val="20"/>
          </w:rPr>
          <w:t>民國</w:t>
        </w:r>
        <w:r>
          <w:rPr>
            <w:rFonts w:eastAsia="標楷體" w:hint="eastAsia"/>
            <w:color w:val="000000"/>
            <w:sz w:val="20"/>
          </w:rPr>
          <w:t>99</w:t>
        </w:r>
        <w:r w:rsidRPr="00361891">
          <w:rPr>
            <w:rFonts w:eastAsia="標楷體" w:hint="eastAsia"/>
            <w:color w:val="000000"/>
            <w:sz w:val="20"/>
          </w:rPr>
          <w:t>年</w:t>
        </w:r>
        <w:r>
          <w:rPr>
            <w:rFonts w:eastAsia="標楷體" w:hint="eastAsia"/>
            <w:color w:val="000000"/>
            <w:sz w:val="20"/>
          </w:rPr>
          <w:t>6</w:t>
        </w:r>
        <w:r w:rsidRPr="00361891">
          <w:rPr>
            <w:rFonts w:eastAsia="標楷體" w:hint="eastAsia"/>
            <w:color w:val="000000"/>
            <w:sz w:val="20"/>
          </w:rPr>
          <w:t>月</w:t>
        </w:r>
        <w:r>
          <w:rPr>
            <w:rFonts w:eastAsia="標楷體" w:hint="eastAsia"/>
            <w:color w:val="000000"/>
            <w:sz w:val="20"/>
          </w:rPr>
          <w:t>28</w:t>
        </w:r>
        <w:r w:rsidRPr="00361891">
          <w:rPr>
            <w:rFonts w:eastAsia="標楷體" w:hint="eastAsia"/>
            <w:color w:val="000000"/>
            <w:sz w:val="20"/>
          </w:rPr>
          <w:t>日</w:t>
        </w:r>
      </w:smartTag>
      <w:r>
        <w:rPr>
          <w:rFonts w:eastAsia="標楷體" w:hint="eastAsia"/>
          <w:color w:val="000000"/>
          <w:sz w:val="20"/>
        </w:rPr>
        <w:t>九十八</w:t>
      </w:r>
      <w:r w:rsidRPr="00361891">
        <w:rPr>
          <w:rFonts w:eastAsia="標楷體" w:hint="eastAsia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二</w:t>
      </w:r>
      <w:r w:rsidRPr="00361891">
        <w:rPr>
          <w:rFonts w:eastAsia="標楷體" w:hint="eastAsia"/>
          <w:color w:val="000000"/>
          <w:sz w:val="20"/>
        </w:rPr>
        <w:t>學期</w:t>
      </w:r>
      <w:r>
        <w:rPr>
          <w:rFonts w:eastAsia="標楷體" w:hint="eastAsia"/>
          <w:color w:val="000000"/>
          <w:sz w:val="20"/>
        </w:rPr>
        <w:t>第三次體育學科</w:t>
      </w:r>
      <w:proofErr w:type="gramStart"/>
      <w:r>
        <w:rPr>
          <w:rFonts w:eastAsia="標楷體" w:hint="eastAsia"/>
          <w:color w:val="000000"/>
          <w:sz w:val="20"/>
        </w:rPr>
        <w:t>科務</w:t>
      </w:r>
      <w:proofErr w:type="gramEnd"/>
      <w:r w:rsidRPr="00361891">
        <w:rPr>
          <w:rFonts w:eastAsia="標楷體" w:hint="eastAsia"/>
          <w:color w:val="000000"/>
          <w:sz w:val="20"/>
        </w:rPr>
        <w:t>會議</w:t>
      </w:r>
      <w:r>
        <w:rPr>
          <w:rFonts w:eastAsia="標楷體" w:hint="eastAsia"/>
          <w:color w:val="000000"/>
          <w:sz w:val="20"/>
        </w:rPr>
        <w:t>修正</w:t>
      </w:r>
    </w:p>
    <w:p w:rsidR="00F266DD" w:rsidRDefault="00D30C98" w:rsidP="00F266DD">
      <w:pPr>
        <w:jc w:val="right"/>
        <w:rPr>
          <w:rFonts w:eastAsia="標楷體"/>
          <w:color w:val="000000"/>
          <w:sz w:val="20"/>
        </w:rPr>
      </w:pPr>
      <w:smartTag w:uri="urn:schemas-microsoft-com:office:smarttags" w:element="chsdate">
        <w:smartTagPr>
          <w:attr w:name="Year" w:val="2010"/>
          <w:attr w:name="Month" w:val="6"/>
          <w:attr w:name="Day" w:val="28"/>
          <w:attr w:name="IsLunarDate" w:val="False"/>
          <w:attr w:name="IsROCDate" w:val="True"/>
        </w:smartTagPr>
        <w:r>
          <w:rPr>
            <w:rFonts w:eastAsia="標楷體" w:hint="eastAsia"/>
            <w:color w:val="000000"/>
            <w:sz w:val="20"/>
          </w:rPr>
          <w:t>民國</w:t>
        </w:r>
        <w:r w:rsidR="00F266DD">
          <w:rPr>
            <w:rFonts w:eastAsia="標楷體" w:hint="eastAsia"/>
            <w:color w:val="000000"/>
            <w:sz w:val="20"/>
          </w:rPr>
          <w:t>99</w:t>
        </w:r>
        <w:r w:rsidR="00F266DD" w:rsidRPr="00361891">
          <w:rPr>
            <w:rFonts w:eastAsia="標楷體" w:hint="eastAsia"/>
            <w:color w:val="000000"/>
            <w:sz w:val="20"/>
          </w:rPr>
          <w:t>年</w:t>
        </w:r>
        <w:r w:rsidR="00F266DD">
          <w:rPr>
            <w:rFonts w:eastAsia="標楷體" w:hint="eastAsia"/>
            <w:color w:val="000000"/>
            <w:sz w:val="20"/>
          </w:rPr>
          <w:t>6</w:t>
        </w:r>
        <w:r w:rsidR="00F266DD" w:rsidRPr="00361891">
          <w:rPr>
            <w:rFonts w:eastAsia="標楷體" w:hint="eastAsia"/>
            <w:color w:val="000000"/>
            <w:sz w:val="20"/>
          </w:rPr>
          <w:t>月</w:t>
        </w:r>
        <w:r w:rsidR="00F266DD">
          <w:rPr>
            <w:rFonts w:eastAsia="標楷體" w:hint="eastAsia"/>
            <w:color w:val="000000"/>
            <w:sz w:val="20"/>
          </w:rPr>
          <w:t>28</w:t>
        </w:r>
        <w:r w:rsidR="00F266DD" w:rsidRPr="00361891">
          <w:rPr>
            <w:rFonts w:eastAsia="標楷體" w:hint="eastAsia"/>
            <w:color w:val="000000"/>
            <w:sz w:val="20"/>
          </w:rPr>
          <w:t>日</w:t>
        </w:r>
      </w:smartTag>
      <w:r>
        <w:rPr>
          <w:rFonts w:eastAsia="標楷體" w:hint="eastAsia"/>
          <w:color w:val="000000"/>
          <w:sz w:val="20"/>
        </w:rPr>
        <w:t>九十八</w:t>
      </w:r>
      <w:r w:rsidR="00F266DD" w:rsidRPr="00361891">
        <w:rPr>
          <w:rFonts w:eastAsia="標楷體" w:hint="eastAsia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二</w:t>
      </w:r>
      <w:r w:rsidR="00F266DD" w:rsidRPr="00361891">
        <w:rPr>
          <w:rFonts w:eastAsia="標楷體" w:hint="eastAsia"/>
          <w:color w:val="000000"/>
          <w:sz w:val="20"/>
        </w:rPr>
        <w:t>學期</w:t>
      </w:r>
      <w:r w:rsidR="00F266DD">
        <w:rPr>
          <w:rFonts w:eastAsia="標楷體" w:hint="eastAsia"/>
          <w:color w:val="000000"/>
          <w:sz w:val="20"/>
        </w:rPr>
        <w:t>第</w:t>
      </w:r>
      <w:r>
        <w:rPr>
          <w:rFonts w:eastAsia="標楷體" w:hint="eastAsia"/>
          <w:color w:val="000000"/>
          <w:sz w:val="20"/>
        </w:rPr>
        <w:t>五</w:t>
      </w:r>
      <w:r w:rsidR="00F266DD">
        <w:rPr>
          <w:rFonts w:eastAsia="標楷體" w:hint="eastAsia"/>
          <w:color w:val="000000"/>
          <w:sz w:val="20"/>
        </w:rPr>
        <w:t>次教務</w:t>
      </w:r>
      <w:r w:rsidR="00F266DD" w:rsidRPr="00361891">
        <w:rPr>
          <w:rFonts w:eastAsia="標楷體" w:hint="eastAsia"/>
          <w:color w:val="000000"/>
          <w:sz w:val="20"/>
        </w:rPr>
        <w:t>會議</w:t>
      </w:r>
      <w:r w:rsidR="006019B0">
        <w:rPr>
          <w:rFonts w:eastAsia="標楷體" w:hint="eastAsia"/>
          <w:color w:val="000000"/>
          <w:sz w:val="20"/>
        </w:rPr>
        <w:t>通過</w:t>
      </w:r>
    </w:p>
    <w:p w:rsidR="000A1C47" w:rsidRDefault="000A1C47" w:rsidP="00F266DD">
      <w:pPr>
        <w:jc w:val="right"/>
        <w:rPr>
          <w:rFonts w:eastAsia="標楷體" w:hAnsi="標楷體"/>
          <w:sz w:val="20"/>
          <w:szCs w:val="20"/>
        </w:rPr>
      </w:pPr>
      <w:r w:rsidRPr="00EC3EEC">
        <w:rPr>
          <w:rFonts w:eastAsia="標楷體" w:hAnsi="標楷體"/>
          <w:sz w:val="20"/>
          <w:szCs w:val="20"/>
        </w:rPr>
        <w:t>民國</w:t>
      </w:r>
      <w:r w:rsidRPr="0003115C">
        <w:rPr>
          <w:rFonts w:eastAsia="標楷體"/>
          <w:sz w:val="20"/>
          <w:szCs w:val="20"/>
        </w:rPr>
        <w:t>103</w:t>
      </w:r>
      <w:r w:rsidRPr="0003115C">
        <w:rPr>
          <w:rFonts w:eastAsia="標楷體"/>
          <w:sz w:val="20"/>
          <w:szCs w:val="20"/>
        </w:rPr>
        <w:t>年</w:t>
      </w:r>
      <w:r w:rsidRPr="0003115C">
        <w:rPr>
          <w:rFonts w:eastAsia="標楷體"/>
          <w:sz w:val="20"/>
          <w:szCs w:val="20"/>
        </w:rPr>
        <w:t>9</w:t>
      </w:r>
      <w:r w:rsidRPr="0003115C">
        <w:rPr>
          <w:rFonts w:eastAsia="標楷體"/>
          <w:sz w:val="20"/>
          <w:szCs w:val="20"/>
        </w:rPr>
        <w:t>月</w:t>
      </w:r>
      <w:r w:rsidRPr="0003115C">
        <w:rPr>
          <w:rFonts w:eastAsia="標楷體"/>
          <w:sz w:val="20"/>
          <w:szCs w:val="20"/>
        </w:rPr>
        <w:t>10</w:t>
      </w:r>
      <w:r w:rsidRPr="0003115C">
        <w:rPr>
          <w:rFonts w:eastAsia="標楷體"/>
          <w:sz w:val="20"/>
          <w:szCs w:val="20"/>
        </w:rPr>
        <w:t>日</w:t>
      </w:r>
      <w:r w:rsidRPr="0003115C">
        <w:rPr>
          <w:rFonts w:eastAsia="標楷體"/>
          <w:sz w:val="20"/>
          <w:szCs w:val="20"/>
        </w:rPr>
        <w:t>103</w:t>
      </w:r>
      <w:r>
        <w:rPr>
          <w:rFonts w:eastAsia="標楷體" w:hAnsi="標楷體" w:hint="eastAsia"/>
          <w:sz w:val="20"/>
          <w:szCs w:val="20"/>
        </w:rPr>
        <w:t>學年度第一學期</w:t>
      </w:r>
      <w:r>
        <w:rPr>
          <w:rFonts w:eastAsia="標楷體" w:hAnsi="標楷體"/>
          <w:sz w:val="20"/>
          <w:szCs w:val="20"/>
        </w:rPr>
        <w:t>第一次</w:t>
      </w:r>
      <w:r>
        <w:rPr>
          <w:rFonts w:eastAsia="標楷體" w:hAnsi="標楷體" w:hint="eastAsia"/>
          <w:sz w:val="20"/>
          <w:szCs w:val="20"/>
        </w:rPr>
        <w:t>組</w:t>
      </w:r>
      <w:proofErr w:type="gramStart"/>
      <w:r>
        <w:rPr>
          <w:rFonts w:eastAsia="標楷體" w:hAnsi="標楷體" w:hint="eastAsia"/>
          <w:sz w:val="20"/>
          <w:szCs w:val="20"/>
        </w:rPr>
        <w:t>務</w:t>
      </w:r>
      <w:proofErr w:type="gramEnd"/>
      <w:r>
        <w:rPr>
          <w:rFonts w:eastAsia="標楷體" w:hAnsi="標楷體"/>
          <w:sz w:val="20"/>
          <w:szCs w:val="20"/>
        </w:rPr>
        <w:t>會議修正</w:t>
      </w:r>
      <w:r w:rsidR="00172301">
        <w:rPr>
          <w:rFonts w:eastAsia="標楷體" w:hint="eastAsia"/>
          <w:color w:val="000000"/>
          <w:sz w:val="20"/>
        </w:rPr>
        <w:t>通過</w:t>
      </w:r>
    </w:p>
    <w:p w:rsidR="00172301" w:rsidRDefault="00172301" w:rsidP="00F266DD">
      <w:pPr>
        <w:jc w:val="right"/>
        <w:rPr>
          <w:rFonts w:eastAsia="標楷體"/>
          <w:color w:val="000000"/>
          <w:kern w:val="0"/>
        </w:rPr>
      </w:pPr>
      <w:r w:rsidRPr="00EC3EEC">
        <w:rPr>
          <w:rFonts w:eastAsia="標楷體" w:hAnsi="標楷體"/>
          <w:sz w:val="20"/>
        </w:rPr>
        <w:t>民國</w:t>
      </w:r>
      <w:r>
        <w:rPr>
          <w:rFonts w:eastAsia="標楷體" w:hint="eastAsia"/>
          <w:sz w:val="20"/>
        </w:rPr>
        <w:t>103</w:t>
      </w:r>
      <w:r w:rsidRPr="00EC3EEC">
        <w:rPr>
          <w:rFonts w:eastAsia="標楷體" w:hAnsi="標楷體"/>
          <w:sz w:val="20"/>
        </w:rPr>
        <w:t>年</w:t>
      </w:r>
      <w:r>
        <w:rPr>
          <w:rFonts w:eastAsia="標楷體" w:hint="eastAsia"/>
          <w:sz w:val="20"/>
        </w:rPr>
        <w:t>10</w:t>
      </w:r>
      <w:r w:rsidRPr="00EC3EEC">
        <w:rPr>
          <w:rFonts w:eastAsia="標楷體" w:hAnsi="標楷體"/>
          <w:sz w:val="20"/>
        </w:rPr>
        <w:t>月</w:t>
      </w:r>
      <w:r>
        <w:rPr>
          <w:rFonts w:eastAsia="標楷體" w:hint="eastAsia"/>
          <w:sz w:val="20"/>
        </w:rPr>
        <w:t>3</w:t>
      </w:r>
      <w:r w:rsidRPr="00EC3EEC">
        <w:rPr>
          <w:rFonts w:eastAsia="標楷體" w:hAnsi="標楷體"/>
          <w:sz w:val="20"/>
        </w:rPr>
        <w:t>日</w:t>
      </w:r>
      <w:r>
        <w:rPr>
          <w:rFonts w:eastAsia="標楷體" w:hAnsi="標楷體" w:hint="eastAsia"/>
          <w:sz w:val="20"/>
        </w:rPr>
        <w:t>103</w:t>
      </w:r>
      <w:r>
        <w:rPr>
          <w:rFonts w:eastAsia="標楷體" w:hAnsi="標楷體" w:hint="eastAsia"/>
          <w:sz w:val="20"/>
        </w:rPr>
        <w:t>學年度第</w:t>
      </w:r>
      <w:r w:rsidR="005A1395">
        <w:rPr>
          <w:rFonts w:eastAsia="標楷體" w:hAnsi="標楷體" w:hint="eastAsia"/>
          <w:sz w:val="20"/>
        </w:rPr>
        <w:t>一</w:t>
      </w:r>
      <w:r>
        <w:rPr>
          <w:rFonts w:eastAsia="標楷體" w:hAnsi="標楷體" w:hint="eastAsia"/>
          <w:sz w:val="20"/>
        </w:rPr>
        <w:t>次教務</w:t>
      </w:r>
      <w:r>
        <w:rPr>
          <w:rFonts w:eastAsia="標楷體" w:hAnsi="標楷體"/>
          <w:sz w:val="20"/>
        </w:rPr>
        <w:t>會議</w:t>
      </w:r>
      <w:r>
        <w:rPr>
          <w:rFonts w:eastAsia="標楷體" w:hAnsi="標楷體" w:hint="eastAsia"/>
          <w:sz w:val="20"/>
        </w:rPr>
        <w:t>審議</w:t>
      </w:r>
    </w:p>
    <w:p w:rsidR="00F266DD" w:rsidRDefault="00F266DD">
      <w:pPr>
        <w:rPr>
          <w:rFonts w:eastAsia="標楷體"/>
          <w:color w:val="000000"/>
          <w:kern w:val="0"/>
        </w:rPr>
      </w:pPr>
    </w:p>
    <w:p w:rsidR="00A725BC" w:rsidRPr="00855957" w:rsidRDefault="00BE1A1D" w:rsidP="00855957">
      <w:pPr>
        <w:pStyle w:val="aa"/>
        <w:numPr>
          <w:ilvl w:val="0"/>
          <w:numId w:val="25"/>
        </w:numPr>
        <w:tabs>
          <w:tab w:val="left" w:pos="602"/>
        </w:tabs>
        <w:spacing w:line="360" w:lineRule="exact"/>
        <w:ind w:leftChars="0"/>
        <w:rPr>
          <w:rFonts w:eastAsia="標楷體"/>
          <w:color w:val="000000"/>
          <w:kern w:val="0"/>
          <w:sz w:val="28"/>
          <w:szCs w:val="28"/>
        </w:rPr>
      </w:pPr>
      <w:r w:rsidRPr="00BE1A1D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="00A725BC" w:rsidRPr="00BE1A1D">
        <w:rPr>
          <w:rFonts w:eastAsia="標楷體" w:hint="eastAsia"/>
          <w:color w:val="000000"/>
          <w:kern w:val="0"/>
          <w:sz w:val="28"/>
          <w:szCs w:val="28"/>
        </w:rPr>
        <w:t>本規定依據真理</w:t>
      </w:r>
      <w:r w:rsidR="007677F1" w:rsidRPr="00BE1A1D">
        <w:rPr>
          <w:rFonts w:eastAsia="標楷體" w:hint="eastAsia"/>
          <w:color w:val="000000"/>
          <w:kern w:val="0"/>
          <w:sz w:val="28"/>
          <w:szCs w:val="28"/>
        </w:rPr>
        <w:t>大學</w:t>
      </w:r>
      <w:r w:rsidR="00A725BC" w:rsidRPr="00BE1A1D">
        <w:rPr>
          <w:rFonts w:eastAsia="標楷體" w:hint="eastAsia"/>
          <w:color w:val="000000"/>
          <w:kern w:val="0"/>
          <w:sz w:val="28"/>
          <w:szCs w:val="28"/>
        </w:rPr>
        <w:t>體育課程實施</w:t>
      </w:r>
      <w:r w:rsidR="007677F1" w:rsidRPr="00BE1A1D">
        <w:rPr>
          <w:rFonts w:eastAsia="標楷體" w:hint="eastAsia"/>
          <w:color w:val="000000"/>
          <w:kern w:val="0"/>
          <w:sz w:val="28"/>
          <w:szCs w:val="28"/>
        </w:rPr>
        <w:t>規則</w:t>
      </w:r>
      <w:r w:rsidR="00A725BC" w:rsidRPr="00BE1A1D">
        <w:rPr>
          <w:rFonts w:eastAsia="標楷體" w:hint="eastAsia"/>
          <w:color w:val="000000"/>
          <w:kern w:val="0"/>
          <w:sz w:val="28"/>
          <w:szCs w:val="28"/>
        </w:rPr>
        <w:t>訂定。</w:t>
      </w:r>
    </w:p>
    <w:p w:rsidR="003E41D3" w:rsidRPr="00BE1A1D" w:rsidRDefault="00D236AB" w:rsidP="00855957">
      <w:pPr>
        <w:pStyle w:val="aa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leftChars="0" w:left="0" w:firstLine="0"/>
        <w:rPr>
          <w:rFonts w:eastAsia="標楷體"/>
          <w:color w:val="000000"/>
          <w:kern w:val="0"/>
          <w:sz w:val="28"/>
          <w:szCs w:val="28"/>
        </w:rPr>
      </w:pPr>
      <w:r w:rsidRPr="00BE1A1D">
        <w:rPr>
          <w:rFonts w:eastAsia="標楷體" w:hAnsi="標楷體"/>
          <w:color w:val="000000"/>
          <w:kern w:val="0"/>
          <w:sz w:val="28"/>
          <w:szCs w:val="28"/>
        </w:rPr>
        <w:t>校訂</w:t>
      </w:r>
      <w:r w:rsidR="00934164" w:rsidRPr="00BE1A1D">
        <w:rPr>
          <w:rFonts w:eastAsia="標楷體" w:hAnsi="標楷體"/>
          <w:color w:val="000000"/>
          <w:kern w:val="0"/>
          <w:sz w:val="28"/>
          <w:szCs w:val="28"/>
        </w:rPr>
        <w:t>共同必修課程</w:t>
      </w:r>
      <w:r w:rsidR="003E41D3" w:rsidRPr="00BE1A1D">
        <w:rPr>
          <w:rFonts w:eastAsia="標楷體" w:hAnsi="標楷體"/>
          <w:color w:val="000000"/>
          <w:kern w:val="0"/>
          <w:sz w:val="28"/>
          <w:szCs w:val="28"/>
        </w:rPr>
        <w:t>：</w:t>
      </w:r>
      <w:r w:rsidR="00CF2559" w:rsidRPr="00BE1A1D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0F6F43" w:rsidRPr="00BE1A1D" w:rsidRDefault="000F6F43" w:rsidP="00855957">
      <w:pPr>
        <w:numPr>
          <w:ilvl w:val="0"/>
          <w:numId w:val="3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left="1134" w:hangingChars="405" w:hanging="1134"/>
        <w:rPr>
          <w:rFonts w:eastAsia="標楷體"/>
          <w:color w:val="000000"/>
          <w:kern w:val="0"/>
          <w:sz w:val="28"/>
          <w:szCs w:val="28"/>
        </w:rPr>
      </w:pPr>
      <w:r w:rsidRPr="00BE1A1D">
        <w:rPr>
          <w:rFonts w:eastAsia="標楷體" w:hAnsi="標楷體"/>
          <w:color w:val="000000"/>
          <w:kern w:val="0"/>
          <w:sz w:val="28"/>
          <w:szCs w:val="28"/>
        </w:rPr>
        <w:t>日間部</w:t>
      </w:r>
      <w:r w:rsidR="004B286F" w:rsidRPr="00BE1A1D">
        <w:rPr>
          <w:rFonts w:eastAsia="標楷體" w:hAnsi="標楷體"/>
          <w:color w:val="000000"/>
          <w:kern w:val="0"/>
          <w:sz w:val="28"/>
          <w:szCs w:val="28"/>
        </w:rPr>
        <w:t>學士班</w:t>
      </w:r>
      <w:r w:rsidRPr="00BE1A1D">
        <w:rPr>
          <w:rFonts w:eastAsia="標楷體" w:hAnsi="標楷體"/>
          <w:color w:val="000000"/>
          <w:kern w:val="0"/>
          <w:sz w:val="28"/>
          <w:szCs w:val="28"/>
        </w:rPr>
        <w:t>：全校共同必修</w:t>
      </w:r>
      <w:r w:rsidRPr="00BE1A1D">
        <w:rPr>
          <w:rFonts w:eastAsia="標楷體"/>
          <w:color w:val="000000"/>
          <w:kern w:val="0"/>
          <w:sz w:val="28"/>
          <w:szCs w:val="28"/>
        </w:rPr>
        <w:t xml:space="preserve"> 2 </w:t>
      </w:r>
      <w:r w:rsidRPr="00BE1A1D">
        <w:rPr>
          <w:rFonts w:eastAsia="標楷體" w:hAnsi="標楷體"/>
          <w:color w:val="000000"/>
          <w:kern w:val="0"/>
          <w:sz w:val="28"/>
          <w:szCs w:val="28"/>
        </w:rPr>
        <w:t>年</w:t>
      </w:r>
      <w:r w:rsidR="00857A05" w:rsidRPr="00BE1A1D">
        <w:rPr>
          <w:rFonts w:eastAsia="標楷體" w:hAnsi="標楷體"/>
          <w:color w:val="000000"/>
          <w:kern w:val="0"/>
          <w:sz w:val="28"/>
          <w:szCs w:val="28"/>
        </w:rPr>
        <w:t>，</w:t>
      </w:r>
      <w:r w:rsidR="00CF2559" w:rsidRPr="00BE1A1D">
        <w:rPr>
          <w:rFonts w:eastAsia="標楷體" w:hAnsi="標楷體"/>
          <w:color w:val="000000"/>
          <w:kern w:val="0"/>
          <w:sz w:val="28"/>
          <w:szCs w:val="28"/>
        </w:rPr>
        <w:t>需依課程名稱順序修習，</w:t>
      </w:r>
      <w:r w:rsidR="00CF2559" w:rsidRPr="00BE1A1D">
        <w:rPr>
          <w:rFonts w:eastAsia="標楷體" w:hAnsi="標楷體"/>
          <w:sz w:val="28"/>
          <w:szCs w:val="28"/>
        </w:rPr>
        <w:t>低年級不得先修高年級之課程，</w:t>
      </w:r>
      <w:r w:rsidRPr="00BE1A1D">
        <w:rPr>
          <w:rFonts w:eastAsia="標楷體" w:hAnsi="標楷體"/>
          <w:color w:val="000000"/>
          <w:kern w:val="0"/>
          <w:sz w:val="28"/>
          <w:szCs w:val="28"/>
        </w:rPr>
        <w:t>每學期</w:t>
      </w:r>
      <w:r w:rsidRPr="00BE1A1D">
        <w:rPr>
          <w:rFonts w:eastAsia="標楷體"/>
          <w:color w:val="000000"/>
          <w:kern w:val="0"/>
          <w:sz w:val="28"/>
          <w:szCs w:val="28"/>
        </w:rPr>
        <w:t xml:space="preserve"> 1 </w:t>
      </w:r>
      <w:r w:rsidRPr="00BE1A1D">
        <w:rPr>
          <w:rFonts w:eastAsia="標楷體" w:hAnsi="標楷體"/>
          <w:color w:val="000000"/>
          <w:kern w:val="0"/>
          <w:sz w:val="28"/>
          <w:szCs w:val="28"/>
        </w:rPr>
        <w:t>學分</w:t>
      </w:r>
      <w:r w:rsidR="00857A05" w:rsidRPr="00BE1A1D">
        <w:rPr>
          <w:rFonts w:eastAsia="標楷體" w:hAnsi="標楷體"/>
          <w:color w:val="000000"/>
          <w:kern w:val="0"/>
          <w:sz w:val="28"/>
          <w:szCs w:val="28"/>
        </w:rPr>
        <w:t>，</w:t>
      </w:r>
      <w:r w:rsidRPr="00BE1A1D">
        <w:rPr>
          <w:rFonts w:eastAsia="標楷體" w:hAnsi="標楷體"/>
          <w:color w:val="000000"/>
          <w:kern w:val="0"/>
          <w:sz w:val="28"/>
          <w:szCs w:val="28"/>
        </w:rPr>
        <w:t>合計</w:t>
      </w:r>
      <w:r w:rsidRPr="00BE1A1D">
        <w:rPr>
          <w:rFonts w:eastAsia="標楷體"/>
          <w:color w:val="000000"/>
          <w:kern w:val="0"/>
          <w:sz w:val="28"/>
          <w:szCs w:val="28"/>
        </w:rPr>
        <w:t xml:space="preserve"> 4 </w:t>
      </w:r>
      <w:r w:rsidRPr="00BE1A1D">
        <w:rPr>
          <w:rFonts w:eastAsia="標楷體" w:hAnsi="標楷體"/>
          <w:color w:val="000000"/>
          <w:kern w:val="0"/>
          <w:sz w:val="28"/>
          <w:szCs w:val="28"/>
        </w:rPr>
        <w:t>學分。</w:t>
      </w:r>
    </w:p>
    <w:p w:rsidR="00887F83" w:rsidRPr="00BE1A1D" w:rsidRDefault="003E41D3" w:rsidP="00BE1A1D">
      <w:pPr>
        <w:pStyle w:val="aa"/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Chars="0"/>
        <w:rPr>
          <w:rFonts w:eastAsia="標楷體"/>
          <w:color w:val="000000"/>
          <w:kern w:val="0"/>
          <w:sz w:val="28"/>
          <w:szCs w:val="28"/>
        </w:rPr>
      </w:pPr>
      <w:r w:rsidRPr="00BE1A1D">
        <w:rPr>
          <w:rFonts w:eastAsia="標楷體" w:hAnsi="標楷體"/>
          <w:color w:val="000000"/>
          <w:kern w:val="0"/>
          <w:sz w:val="28"/>
          <w:szCs w:val="28"/>
        </w:rPr>
        <w:t>體育（一）：</w:t>
      </w:r>
      <w:r w:rsidR="00887F83" w:rsidRPr="00BE1A1D">
        <w:rPr>
          <w:rFonts w:eastAsia="標楷體" w:hAnsi="標楷體"/>
          <w:color w:val="000000"/>
          <w:kern w:val="0"/>
          <w:sz w:val="28"/>
          <w:szCs w:val="28"/>
        </w:rPr>
        <w:t>於一年級上學期</w:t>
      </w:r>
      <w:proofErr w:type="gramStart"/>
      <w:r w:rsidR="00887F83" w:rsidRPr="00BE1A1D">
        <w:rPr>
          <w:rFonts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="00887F83" w:rsidRPr="00BE1A1D">
        <w:rPr>
          <w:rFonts w:eastAsia="標楷體" w:hAnsi="標楷體"/>
          <w:color w:val="000000"/>
          <w:kern w:val="0"/>
          <w:sz w:val="28"/>
          <w:szCs w:val="28"/>
        </w:rPr>
        <w:t>原班級上課修讀，成績及格者授予</w:t>
      </w:r>
      <w:r w:rsidR="00D236AB" w:rsidRPr="00BE1A1D">
        <w:rPr>
          <w:rFonts w:eastAsia="標楷體"/>
          <w:color w:val="000000"/>
          <w:kern w:val="0"/>
          <w:sz w:val="28"/>
          <w:szCs w:val="28"/>
        </w:rPr>
        <w:t xml:space="preserve"> 1 </w:t>
      </w:r>
      <w:r w:rsidR="00E920E5" w:rsidRPr="00BE1A1D">
        <w:rPr>
          <w:rFonts w:eastAsia="標楷體" w:hAnsi="標楷體"/>
          <w:color w:val="000000"/>
          <w:kern w:val="0"/>
          <w:sz w:val="28"/>
          <w:szCs w:val="28"/>
        </w:rPr>
        <w:t>學分</w:t>
      </w:r>
      <w:r w:rsidRPr="00BE1A1D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BE1A1D" w:rsidRPr="00BE1A1D" w:rsidRDefault="00BE1A1D" w:rsidP="00BE1A1D">
      <w:pPr>
        <w:pStyle w:val="aa"/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Chars="0"/>
        <w:rPr>
          <w:rFonts w:eastAsia="標楷體"/>
          <w:color w:val="000000"/>
          <w:kern w:val="0"/>
          <w:sz w:val="28"/>
          <w:szCs w:val="28"/>
        </w:rPr>
      </w:pPr>
      <w:r w:rsidRPr="00BE1A1D">
        <w:rPr>
          <w:rFonts w:eastAsia="標楷體" w:hAnsi="標楷體"/>
          <w:color w:val="000000"/>
          <w:kern w:val="0"/>
          <w:sz w:val="28"/>
          <w:szCs w:val="28"/>
        </w:rPr>
        <w:t>體育（二）：於一年級下學期</w:t>
      </w:r>
      <w:proofErr w:type="gramStart"/>
      <w:r w:rsidRPr="00BE1A1D">
        <w:rPr>
          <w:rFonts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Pr="00BE1A1D">
        <w:rPr>
          <w:rFonts w:eastAsia="標楷體" w:hAnsi="標楷體"/>
          <w:color w:val="000000"/>
          <w:kern w:val="0"/>
          <w:sz w:val="28"/>
          <w:szCs w:val="28"/>
        </w:rPr>
        <w:t>原班級上課修讀，成績及格者授予</w:t>
      </w:r>
      <w:r w:rsidRPr="00BE1A1D">
        <w:rPr>
          <w:rFonts w:eastAsia="標楷體"/>
          <w:color w:val="000000"/>
          <w:kern w:val="0"/>
          <w:sz w:val="28"/>
          <w:szCs w:val="28"/>
        </w:rPr>
        <w:t xml:space="preserve"> 1 </w:t>
      </w:r>
      <w:r w:rsidRPr="00BE1A1D">
        <w:rPr>
          <w:rFonts w:eastAsia="標楷體" w:hAnsi="標楷體"/>
          <w:color w:val="000000"/>
          <w:kern w:val="0"/>
          <w:sz w:val="28"/>
          <w:szCs w:val="28"/>
        </w:rPr>
        <w:t>學分。</w:t>
      </w:r>
    </w:p>
    <w:p w:rsidR="00BE1A1D" w:rsidRPr="00BE1A1D" w:rsidRDefault="00BE1A1D" w:rsidP="00BE1A1D">
      <w:pPr>
        <w:pStyle w:val="aa"/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Chars="0"/>
        <w:rPr>
          <w:rFonts w:eastAsia="標楷體"/>
          <w:color w:val="000000"/>
          <w:kern w:val="0"/>
          <w:sz w:val="28"/>
          <w:szCs w:val="28"/>
        </w:rPr>
      </w:pPr>
      <w:r w:rsidRPr="00BE1A1D">
        <w:rPr>
          <w:rFonts w:eastAsia="標楷體" w:hAnsi="標楷體"/>
          <w:color w:val="000000"/>
          <w:kern w:val="0"/>
          <w:sz w:val="28"/>
          <w:szCs w:val="28"/>
        </w:rPr>
        <w:t>體育（三）：於二年級上學期</w:t>
      </w:r>
      <w:proofErr w:type="gramStart"/>
      <w:r w:rsidRPr="00BE1A1D">
        <w:rPr>
          <w:rFonts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Pr="00BE1A1D">
        <w:rPr>
          <w:rFonts w:eastAsia="標楷體" w:hAnsi="標楷體"/>
          <w:color w:val="000000"/>
          <w:kern w:val="0"/>
          <w:sz w:val="28"/>
          <w:szCs w:val="28"/>
        </w:rPr>
        <w:t>興趣選項方式修讀，成績及格者授予</w:t>
      </w:r>
      <w:r w:rsidRPr="00BE1A1D">
        <w:rPr>
          <w:rFonts w:eastAsia="標楷體"/>
          <w:color w:val="000000"/>
          <w:kern w:val="0"/>
          <w:sz w:val="28"/>
          <w:szCs w:val="28"/>
        </w:rPr>
        <w:t xml:space="preserve"> 1 </w:t>
      </w:r>
      <w:r w:rsidRPr="00BE1A1D">
        <w:rPr>
          <w:rFonts w:eastAsia="標楷體" w:hAnsi="標楷體"/>
          <w:color w:val="000000"/>
          <w:kern w:val="0"/>
          <w:sz w:val="28"/>
          <w:szCs w:val="28"/>
        </w:rPr>
        <w:t>學分。</w:t>
      </w:r>
    </w:p>
    <w:p w:rsidR="00BE1A1D" w:rsidRPr="00BE1A1D" w:rsidRDefault="00BE1A1D" w:rsidP="00BE1A1D">
      <w:pPr>
        <w:pStyle w:val="aa"/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Chars="0"/>
        <w:rPr>
          <w:rFonts w:eastAsia="標楷體"/>
          <w:color w:val="000000"/>
          <w:kern w:val="0"/>
          <w:sz w:val="28"/>
          <w:szCs w:val="28"/>
        </w:rPr>
      </w:pPr>
      <w:r w:rsidRPr="00BE1A1D">
        <w:rPr>
          <w:rFonts w:eastAsia="標楷體" w:hAnsi="標楷體"/>
          <w:color w:val="000000"/>
          <w:kern w:val="0"/>
          <w:sz w:val="28"/>
          <w:szCs w:val="28"/>
        </w:rPr>
        <w:t>體育（四）：於二年級下學期</w:t>
      </w:r>
      <w:proofErr w:type="gramStart"/>
      <w:r w:rsidRPr="00BE1A1D">
        <w:rPr>
          <w:rFonts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Pr="00BE1A1D">
        <w:rPr>
          <w:rFonts w:eastAsia="標楷體" w:hAnsi="標楷體"/>
          <w:color w:val="000000"/>
          <w:kern w:val="0"/>
          <w:sz w:val="28"/>
          <w:szCs w:val="28"/>
        </w:rPr>
        <w:t>興趣選項方式修讀，成績及格者授予</w:t>
      </w:r>
      <w:r w:rsidRPr="00BE1A1D">
        <w:rPr>
          <w:rFonts w:eastAsia="標楷體"/>
          <w:color w:val="000000"/>
          <w:kern w:val="0"/>
          <w:sz w:val="28"/>
          <w:szCs w:val="28"/>
        </w:rPr>
        <w:t xml:space="preserve"> 1 </w:t>
      </w:r>
      <w:r w:rsidRPr="00BE1A1D">
        <w:rPr>
          <w:rFonts w:eastAsia="標楷體" w:hAnsi="標楷體"/>
          <w:color w:val="000000"/>
          <w:kern w:val="0"/>
          <w:sz w:val="28"/>
          <w:szCs w:val="28"/>
        </w:rPr>
        <w:t>學分。</w:t>
      </w:r>
    </w:p>
    <w:p w:rsidR="00934164" w:rsidRPr="00BE1A1D" w:rsidRDefault="004B286F" w:rsidP="00BE1A1D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left="1162" w:hangingChars="415" w:hanging="1162"/>
        <w:rPr>
          <w:rFonts w:eastAsia="標楷體"/>
          <w:color w:val="000000"/>
          <w:kern w:val="0"/>
          <w:sz w:val="28"/>
          <w:szCs w:val="28"/>
        </w:rPr>
      </w:pPr>
      <w:r w:rsidRPr="00BE1A1D">
        <w:rPr>
          <w:rFonts w:eastAsia="標楷體" w:hAnsi="標楷體"/>
          <w:color w:val="000000"/>
          <w:kern w:val="0"/>
          <w:sz w:val="28"/>
          <w:szCs w:val="28"/>
        </w:rPr>
        <w:t>進修學士班</w:t>
      </w:r>
      <w:r w:rsidR="000F6F43" w:rsidRPr="00BE1A1D">
        <w:rPr>
          <w:rFonts w:eastAsia="標楷體" w:hAnsi="標楷體"/>
          <w:color w:val="000000"/>
          <w:kern w:val="0"/>
          <w:sz w:val="28"/>
          <w:szCs w:val="28"/>
        </w:rPr>
        <w:t>：</w:t>
      </w:r>
      <w:r w:rsidR="00CF2559" w:rsidRPr="00BE1A1D">
        <w:rPr>
          <w:rFonts w:eastAsia="標楷體" w:hAnsi="標楷體"/>
          <w:color w:val="000000"/>
          <w:kern w:val="0"/>
          <w:sz w:val="28"/>
          <w:szCs w:val="28"/>
        </w:rPr>
        <w:t>全校共同必修</w:t>
      </w:r>
      <w:r w:rsidR="00CF2559" w:rsidRPr="00BE1A1D">
        <w:rPr>
          <w:rFonts w:eastAsia="標楷體"/>
          <w:color w:val="000000"/>
          <w:kern w:val="0"/>
          <w:sz w:val="28"/>
          <w:szCs w:val="28"/>
        </w:rPr>
        <w:t xml:space="preserve"> 2 </w:t>
      </w:r>
      <w:r w:rsidR="00CF2559" w:rsidRPr="00BE1A1D">
        <w:rPr>
          <w:rFonts w:eastAsia="標楷體" w:hAnsi="標楷體"/>
          <w:color w:val="000000"/>
          <w:kern w:val="0"/>
          <w:sz w:val="28"/>
          <w:szCs w:val="28"/>
        </w:rPr>
        <w:t>年，需依課程名稱順序修習，</w:t>
      </w:r>
      <w:r w:rsidR="00CF2559" w:rsidRPr="00BE1A1D">
        <w:rPr>
          <w:rFonts w:eastAsia="標楷體" w:hAnsi="標楷體"/>
          <w:sz w:val="28"/>
          <w:szCs w:val="28"/>
        </w:rPr>
        <w:t>低年級不得先修高年級之課程，</w:t>
      </w:r>
      <w:r w:rsidR="00CF2559" w:rsidRPr="00BE1A1D">
        <w:rPr>
          <w:rFonts w:eastAsia="標楷體" w:hAnsi="標楷體"/>
          <w:color w:val="000000"/>
          <w:kern w:val="0"/>
          <w:sz w:val="28"/>
          <w:szCs w:val="28"/>
        </w:rPr>
        <w:t>每學期</w:t>
      </w:r>
      <w:r w:rsidR="00CF2559" w:rsidRPr="00BE1A1D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="00CC4728" w:rsidRPr="00BE1A1D">
        <w:rPr>
          <w:rFonts w:eastAsia="標楷體" w:hint="eastAsia"/>
          <w:color w:val="000000"/>
          <w:kern w:val="0"/>
          <w:sz w:val="28"/>
          <w:szCs w:val="28"/>
        </w:rPr>
        <w:t>1</w:t>
      </w:r>
      <w:r w:rsidR="00CF2559" w:rsidRPr="00BE1A1D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="00CF2559" w:rsidRPr="00BE1A1D">
        <w:rPr>
          <w:rFonts w:eastAsia="標楷體" w:hAnsi="標楷體"/>
          <w:color w:val="000000"/>
          <w:kern w:val="0"/>
          <w:sz w:val="28"/>
          <w:szCs w:val="28"/>
        </w:rPr>
        <w:t>學分，合計</w:t>
      </w:r>
      <w:r w:rsidR="00CF2559" w:rsidRPr="00BE1A1D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="00CC4728" w:rsidRPr="00BE1A1D">
        <w:rPr>
          <w:rFonts w:eastAsia="標楷體" w:hint="eastAsia"/>
          <w:color w:val="000000"/>
          <w:kern w:val="0"/>
          <w:sz w:val="28"/>
          <w:szCs w:val="28"/>
        </w:rPr>
        <w:t>4</w:t>
      </w:r>
      <w:r w:rsidR="00CF2559" w:rsidRPr="00BE1A1D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="00CF2559" w:rsidRPr="00BE1A1D">
        <w:rPr>
          <w:rFonts w:eastAsia="標楷體" w:hAnsi="標楷體"/>
          <w:color w:val="000000"/>
          <w:kern w:val="0"/>
          <w:sz w:val="28"/>
          <w:szCs w:val="28"/>
        </w:rPr>
        <w:t>學分。</w:t>
      </w:r>
    </w:p>
    <w:p w:rsidR="00887F83" w:rsidRPr="00BE1A1D" w:rsidRDefault="00887F83" w:rsidP="00BE1A1D">
      <w:pPr>
        <w:pStyle w:val="aa"/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Chars="0"/>
        <w:rPr>
          <w:rFonts w:eastAsia="標楷體"/>
          <w:color w:val="000000"/>
          <w:kern w:val="0"/>
          <w:sz w:val="28"/>
          <w:szCs w:val="28"/>
        </w:rPr>
      </w:pPr>
      <w:r w:rsidRPr="00BE1A1D">
        <w:rPr>
          <w:rFonts w:eastAsia="標楷體" w:hAnsi="標楷體"/>
          <w:color w:val="000000"/>
          <w:kern w:val="0"/>
          <w:sz w:val="28"/>
          <w:szCs w:val="28"/>
        </w:rPr>
        <w:t>體育（一）：於一年級上學期</w:t>
      </w:r>
      <w:proofErr w:type="gramStart"/>
      <w:r w:rsidRPr="00BE1A1D">
        <w:rPr>
          <w:rFonts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Pr="00BE1A1D">
        <w:rPr>
          <w:rFonts w:eastAsia="標楷體" w:hAnsi="標楷體"/>
          <w:color w:val="000000"/>
          <w:kern w:val="0"/>
          <w:sz w:val="28"/>
          <w:szCs w:val="28"/>
        </w:rPr>
        <w:t>原班級上課修讀，成績及格者授予</w:t>
      </w:r>
      <w:r w:rsidRPr="00BE1A1D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="00CC4728" w:rsidRPr="00BE1A1D">
        <w:rPr>
          <w:rFonts w:eastAsia="標楷體" w:hint="eastAsia"/>
          <w:color w:val="000000"/>
          <w:kern w:val="0"/>
          <w:sz w:val="28"/>
          <w:szCs w:val="28"/>
        </w:rPr>
        <w:t>1</w:t>
      </w:r>
      <w:r w:rsidRPr="00BE1A1D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BE1A1D">
        <w:rPr>
          <w:rFonts w:eastAsia="標楷體" w:hAnsi="標楷體"/>
          <w:color w:val="000000"/>
          <w:kern w:val="0"/>
          <w:sz w:val="28"/>
          <w:szCs w:val="28"/>
        </w:rPr>
        <w:t>學分。</w:t>
      </w:r>
    </w:p>
    <w:p w:rsidR="00BE1A1D" w:rsidRPr="00BE1A1D" w:rsidRDefault="00BE1A1D" w:rsidP="00BE1A1D">
      <w:pPr>
        <w:pStyle w:val="aa"/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Chars="0"/>
        <w:rPr>
          <w:rFonts w:eastAsia="標楷體"/>
          <w:color w:val="000000"/>
          <w:kern w:val="0"/>
          <w:sz w:val="28"/>
          <w:szCs w:val="28"/>
        </w:rPr>
      </w:pPr>
      <w:r w:rsidRPr="00BE1A1D">
        <w:rPr>
          <w:rFonts w:eastAsia="標楷體" w:hAnsi="標楷體"/>
          <w:color w:val="000000"/>
          <w:kern w:val="0"/>
          <w:sz w:val="28"/>
          <w:szCs w:val="28"/>
        </w:rPr>
        <w:t>體育（二）：於一年級下學期</w:t>
      </w:r>
      <w:proofErr w:type="gramStart"/>
      <w:r w:rsidRPr="00BE1A1D">
        <w:rPr>
          <w:rFonts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Pr="00BE1A1D">
        <w:rPr>
          <w:rFonts w:eastAsia="標楷體" w:hAnsi="標楷體"/>
          <w:color w:val="000000"/>
          <w:kern w:val="0"/>
          <w:sz w:val="28"/>
          <w:szCs w:val="28"/>
        </w:rPr>
        <w:t>原班級上課修讀，成績及格者授予</w:t>
      </w:r>
      <w:r w:rsidRPr="00BE1A1D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BE1A1D">
        <w:rPr>
          <w:rFonts w:eastAsia="標楷體" w:hint="eastAsia"/>
          <w:color w:val="000000"/>
          <w:kern w:val="0"/>
          <w:sz w:val="28"/>
          <w:szCs w:val="28"/>
        </w:rPr>
        <w:t>1</w:t>
      </w:r>
      <w:r w:rsidRPr="00BE1A1D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BE1A1D">
        <w:rPr>
          <w:rFonts w:eastAsia="標楷體" w:hAnsi="標楷體"/>
          <w:color w:val="000000"/>
          <w:kern w:val="0"/>
          <w:sz w:val="28"/>
          <w:szCs w:val="28"/>
        </w:rPr>
        <w:t>學分。</w:t>
      </w:r>
    </w:p>
    <w:p w:rsidR="00BE1A1D" w:rsidRPr="00BE1A1D" w:rsidRDefault="00BE1A1D" w:rsidP="00BE1A1D">
      <w:pPr>
        <w:pStyle w:val="aa"/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Chars="0"/>
        <w:rPr>
          <w:rFonts w:eastAsia="標楷體"/>
          <w:color w:val="000000"/>
          <w:kern w:val="0"/>
          <w:sz w:val="28"/>
          <w:szCs w:val="28"/>
        </w:rPr>
      </w:pPr>
      <w:r w:rsidRPr="00BE1A1D">
        <w:rPr>
          <w:rFonts w:eastAsia="標楷體" w:hAnsi="標楷體"/>
          <w:color w:val="000000"/>
          <w:kern w:val="0"/>
          <w:sz w:val="28"/>
          <w:szCs w:val="28"/>
        </w:rPr>
        <w:t>體育（三）：於二年級上學期</w:t>
      </w:r>
      <w:proofErr w:type="gramStart"/>
      <w:r w:rsidRPr="00BE1A1D">
        <w:rPr>
          <w:rFonts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Pr="00BE1A1D">
        <w:rPr>
          <w:rFonts w:eastAsia="標楷體" w:hAnsi="標楷體"/>
          <w:color w:val="000000"/>
          <w:kern w:val="0"/>
          <w:sz w:val="28"/>
          <w:szCs w:val="28"/>
        </w:rPr>
        <w:t>興趣選項方式修讀，成績及格者授予</w:t>
      </w:r>
      <w:r w:rsidRPr="00BE1A1D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BE1A1D">
        <w:rPr>
          <w:rFonts w:eastAsia="標楷體" w:hint="eastAsia"/>
          <w:color w:val="000000"/>
          <w:kern w:val="0"/>
          <w:sz w:val="28"/>
          <w:szCs w:val="28"/>
        </w:rPr>
        <w:t>1</w:t>
      </w:r>
      <w:r w:rsidRPr="00BE1A1D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BE1A1D">
        <w:rPr>
          <w:rFonts w:eastAsia="標楷體" w:hAnsi="標楷體"/>
          <w:color w:val="000000"/>
          <w:kern w:val="0"/>
          <w:sz w:val="28"/>
          <w:szCs w:val="28"/>
        </w:rPr>
        <w:t>學分。</w:t>
      </w:r>
    </w:p>
    <w:p w:rsidR="00BE1A1D" w:rsidRPr="00BE1A1D" w:rsidRDefault="00BE1A1D" w:rsidP="00BE1A1D">
      <w:pPr>
        <w:pStyle w:val="aa"/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Chars="0"/>
        <w:rPr>
          <w:rFonts w:eastAsia="標楷體"/>
          <w:color w:val="000000"/>
          <w:kern w:val="0"/>
          <w:sz w:val="28"/>
          <w:szCs w:val="28"/>
        </w:rPr>
      </w:pPr>
      <w:r w:rsidRPr="00BE1A1D">
        <w:rPr>
          <w:rFonts w:eastAsia="標楷體" w:hAnsi="標楷體"/>
          <w:color w:val="000000"/>
          <w:kern w:val="0"/>
          <w:sz w:val="28"/>
          <w:szCs w:val="28"/>
        </w:rPr>
        <w:t>體育（四）：於二年級下學期</w:t>
      </w:r>
      <w:proofErr w:type="gramStart"/>
      <w:r w:rsidRPr="00BE1A1D">
        <w:rPr>
          <w:rFonts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Pr="00BE1A1D">
        <w:rPr>
          <w:rFonts w:eastAsia="標楷體" w:hAnsi="標楷體"/>
          <w:color w:val="000000"/>
          <w:kern w:val="0"/>
          <w:sz w:val="28"/>
          <w:szCs w:val="28"/>
        </w:rPr>
        <w:t>興趣選項方式修讀，成績及格者授予</w:t>
      </w:r>
      <w:r w:rsidRPr="00BE1A1D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BE1A1D">
        <w:rPr>
          <w:rFonts w:eastAsia="標楷體" w:hint="eastAsia"/>
          <w:color w:val="000000"/>
          <w:kern w:val="0"/>
          <w:sz w:val="28"/>
          <w:szCs w:val="28"/>
        </w:rPr>
        <w:t>1</w:t>
      </w:r>
      <w:r w:rsidRPr="00BE1A1D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BE1A1D">
        <w:rPr>
          <w:rFonts w:eastAsia="標楷體" w:hAnsi="標楷體"/>
          <w:color w:val="000000"/>
          <w:kern w:val="0"/>
          <w:sz w:val="28"/>
          <w:szCs w:val="28"/>
        </w:rPr>
        <w:t>學分。</w:t>
      </w:r>
    </w:p>
    <w:p w:rsidR="000F6F43" w:rsidRPr="00BE1A1D" w:rsidRDefault="004B286F" w:rsidP="00BE1A1D">
      <w:pPr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left="0" w:firstLine="0"/>
        <w:rPr>
          <w:rFonts w:eastAsia="標楷體"/>
          <w:color w:val="000000"/>
          <w:kern w:val="0"/>
          <w:sz w:val="28"/>
          <w:szCs w:val="28"/>
        </w:rPr>
      </w:pPr>
      <w:r w:rsidRPr="00BE1A1D">
        <w:rPr>
          <w:rFonts w:eastAsia="標楷體" w:hAnsi="標楷體"/>
          <w:color w:val="000000"/>
          <w:kern w:val="0"/>
          <w:sz w:val="28"/>
          <w:szCs w:val="28"/>
        </w:rPr>
        <w:t>全校</w:t>
      </w:r>
      <w:r w:rsidR="000F6F43" w:rsidRPr="00BE1A1D">
        <w:rPr>
          <w:rFonts w:eastAsia="標楷體" w:hAnsi="標楷體"/>
          <w:color w:val="000000"/>
          <w:kern w:val="0"/>
          <w:sz w:val="28"/>
          <w:szCs w:val="28"/>
        </w:rPr>
        <w:t>自由選修課程：</w:t>
      </w:r>
    </w:p>
    <w:p w:rsidR="004B286F" w:rsidRPr="00BE1A1D" w:rsidRDefault="00BE1A1D" w:rsidP="00855957">
      <w:pPr>
        <w:spacing w:line="360" w:lineRule="exact"/>
        <w:ind w:left="1092" w:hangingChars="390" w:hanging="1092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  </w:t>
      </w:r>
      <w:r w:rsidR="002215E4" w:rsidRPr="00BE1A1D">
        <w:rPr>
          <w:rFonts w:eastAsia="標楷體" w:hAnsi="標楷體"/>
          <w:color w:val="000000"/>
          <w:sz w:val="28"/>
          <w:szCs w:val="28"/>
        </w:rPr>
        <w:t>每一學生得選讀「運動概論與實務」及『競技實務與欣賞』系列課程為全校自由選修課程</w:t>
      </w:r>
      <w:r w:rsidR="00D437F3" w:rsidRPr="00BE1A1D">
        <w:rPr>
          <w:rFonts w:eastAsia="標楷體" w:hint="eastAsia"/>
          <w:color w:val="000000"/>
          <w:sz w:val="28"/>
          <w:szCs w:val="28"/>
        </w:rPr>
        <w:t>，</w:t>
      </w:r>
      <w:r w:rsidR="002215E4" w:rsidRPr="00BE1A1D">
        <w:rPr>
          <w:rFonts w:eastAsia="標楷體" w:hAnsi="標楷體"/>
          <w:color w:val="000000"/>
          <w:sz w:val="28"/>
          <w:szCs w:val="28"/>
        </w:rPr>
        <w:t>惟</w:t>
      </w:r>
      <w:r w:rsidR="007677F1" w:rsidRPr="00BE1A1D">
        <w:rPr>
          <w:rFonts w:eastAsia="標楷體" w:hAnsi="標楷體" w:hint="eastAsia"/>
          <w:color w:val="000000"/>
          <w:sz w:val="28"/>
          <w:szCs w:val="28"/>
        </w:rPr>
        <w:t>至多</w:t>
      </w:r>
      <w:proofErr w:type="gramStart"/>
      <w:r w:rsidR="007677F1" w:rsidRPr="00BE1A1D">
        <w:rPr>
          <w:rFonts w:eastAsia="標楷體" w:hAnsi="標楷體" w:hint="eastAsia"/>
          <w:color w:val="000000"/>
          <w:sz w:val="28"/>
          <w:szCs w:val="28"/>
        </w:rPr>
        <w:t>採</w:t>
      </w:r>
      <w:proofErr w:type="gramEnd"/>
      <w:r w:rsidR="007677F1" w:rsidRPr="00BE1A1D">
        <w:rPr>
          <w:rFonts w:eastAsia="標楷體" w:hAnsi="標楷體" w:hint="eastAsia"/>
          <w:color w:val="000000"/>
          <w:sz w:val="28"/>
          <w:szCs w:val="28"/>
        </w:rPr>
        <w:t>認</w:t>
      </w:r>
      <w:r w:rsidR="002215E4" w:rsidRPr="00BE1A1D">
        <w:rPr>
          <w:rFonts w:eastAsia="標楷體"/>
          <w:color w:val="000000"/>
          <w:sz w:val="28"/>
          <w:szCs w:val="28"/>
        </w:rPr>
        <w:t xml:space="preserve">2 </w:t>
      </w:r>
      <w:r w:rsidR="002215E4" w:rsidRPr="00BE1A1D">
        <w:rPr>
          <w:rFonts w:eastAsia="標楷體" w:hAnsi="標楷體"/>
          <w:color w:val="000000"/>
          <w:sz w:val="28"/>
          <w:szCs w:val="28"/>
        </w:rPr>
        <w:t>學分為限。</w:t>
      </w:r>
    </w:p>
    <w:p w:rsidR="004B286F" w:rsidRPr="00BE1A1D" w:rsidRDefault="00D437F3" w:rsidP="00BE1A1D">
      <w:pPr>
        <w:tabs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left="882" w:hangingChars="315" w:hanging="882"/>
        <w:rPr>
          <w:rFonts w:eastAsia="標楷體"/>
          <w:color w:val="000000"/>
          <w:kern w:val="0"/>
          <w:sz w:val="28"/>
          <w:szCs w:val="28"/>
        </w:rPr>
      </w:pPr>
      <w:r w:rsidRPr="00BE1A1D">
        <w:rPr>
          <w:rFonts w:eastAsia="標楷體" w:hAnsi="標楷體" w:hint="eastAsia"/>
          <w:color w:val="000000"/>
          <w:kern w:val="0"/>
          <w:sz w:val="28"/>
          <w:szCs w:val="28"/>
        </w:rPr>
        <w:t>（一）</w:t>
      </w:r>
      <w:r w:rsidR="002215E4" w:rsidRPr="00BE1A1D">
        <w:rPr>
          <w:rFonts w:eastAsia="標楷體" w:hAnsi="標楷體"/>
          <w:color w:val="000000"/>
          <w:kern w:val="0"/>
          <w:sz w:val="28"/>
          <w:szCs w:val="28"/>
        </w:rPr>
        <w:t>運動概論與實務：於三或四年級上學期</w:t>
      </w:r>
      <w:proofErr w:type="gramStart"/>
      <w:r w:rsidR="002215E4" w:rsidRPr="00BE1A1D">
        <w:rPr>
          <w:rFonts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="002215E4" w:rsidRPr="00BE1A1D">
        <w:rPr>
          <w:rFonts w:eastAsia="標楷體" w:hAnsi="標楷體"/>
          <w:color w:val="000000"/>
          <w:kern w:val="0"/>
          <w:sz w:val="28"/>
          <w:szCs w:val="28"/>
        </w:rPr>
        <w:t>興趣選項方式修讀，成績及格者授予</w:t>
      </w:r>
      <w:r w:rsidR="002215E4" w:rsidRPr="00BE1A1D">
        <w:rPr>
          <w:rFonts w:eastAsia="標楷體"/>
          <w:color w:val="000000"/>
          <w:kern w:val="0"/>
          <w:sz w:val="28"/>
          <w:szCs w:val="28"/>
        </w:rPr>
        <w:t xml:space="preserve"> 2 </w:t>
      </w:r>
      <w:r w:rsidR="002215E4" w:rsidRPr="00BE1A1D">
        <w:rPr>
          <w:rFonts w:eastAsia="標楷體" w:hAnsi="標楷體"/>
          <w:color w:val="000000"/>
          <w:kern w:val="0"/>
          <w:sz w:val="28"/>
          <w:szCs w:val="28"/>
        </w:rPr>
        <w:t>學分。</w:t>
      </w:r>
    </w:p>
    <w:p w:rsidR="00887F83" w:rsidRPr="00BE1A1D" w:rsidRDefault="00D437F3" w:rsidP="00BE1A1D">
      <w:pPr>
        <w:tabs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left="854" w:hangingChars="305" w:hanging="854"/>
        <w:rPr>
          <w:rFonts w:eastAsia="標楷體" w:hAnsi="標楷體"/>
          <w:color w:val="000000"/>
          <w:kern w:val="0"/>
          <w:sz w:val="28"/>
          <w:szCs w:val="28"/>
        </w:rPr>
      </w:pPr>
      <w:r w:rsidRPr="00BE1A1D">
        <w:rPr>
          <w:rFonts w:eastAsia="標楷體" w:hAnsi="標楷體" w:hint="eastAsia"/>
          <w:color w:val="000000"/>
          <w:kern w:val="0"/>
          <w:sz w:val="28"/>
          <w:szCs w:val="28"/>
        </w:rPr>
        <w:t>（二）</w:t>
      </w:r>
      <w:r w:rsidR="002215E4" w:rsidRPr="00BE1A1D">
        <w:rPr>
          <w:rFonts w:eastAsia="標楷體" w:hAnsi="標楷體"/>
          <w:color w:val="000000"/>
          <w:kern w:val="0"/>
          <w:sz w:val="28"/>
          <w:szCs w:val="28"/>
        </w:rPr>
        <w:t>競技實務與欣賞：於三或四年級下學期</w:t>
      </w:r>
      <w:proofErr w:type="gramStart"/>
      <w:r w:rsidR="002215E4" w:rsidRPr="00BE1A1D">
        <w:rPr>
          <w:rFonts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="002215E4" w:rsidRPr="00BE1A1D">
        <w:rPr>
          <w:rFonts w:eastAsia="標楷體" w:hAnsi="標楷體"/>
          <w:color w:val="000000"/>
          <w:kern w:val="0"/>
          <w:sz w:val="28"/>
          <w:szCs w:val="28"/>
        </w:rPr>
        <w:t>興趣選項方式修讀，成績及格者授予</w:t>
      </w:r>
      <w:r w:rsidR="002215E4" w:rsidRPr="00BE1A1D">
        <w:rPr>
          <w:rFonts w:eastAsia="標楷體"/>
          <w:color w:val="000000"/>
          <w:kern w:val="0"/>
          <w:sz w:val="28"/>
          <w:szCs w:val="28"/>
        </w:rPr>
        <w:t xml:space="preserve"> 2 </w:t>
      </w:r>
      <w:r w:rsidR="002215E4" w:rsidRPr="00BE1A1D">
        <w:rPr>
          <w:rFonts w:eastAsia="標楷體" w:hAnsi="標楷體"/>
          <w:color w:val="000000"/>
          <w:kern w:val="0"/>
          <w:sz w:val="28"/>
          <w:szCs w:val="28"/>
        </w:rPr>
        <w:t>學分。</w:t>
      </w:r>
    </w:p>
    <w:p w:rsidR="008F1551" w:rsidRPr="00BE1A1D" w:rsidRDefault="008F1551" w:rsidP="00BE1A1D">
      <w:pPr>
        <w:spacing w:line="360" w:lineRule="exact"/>
        <w:ind w:left="854" w:hangingChars="305" w:hanging="854"/>
        <w:rPr>
          <w:rFonts w:eastAsia="標楷體" w:hAnsi="標楷體"/>
          <w:color w:val="000000"/>
          <w:sz w:val="28"/>
          <w:szCs w:val="28"/>
        </w:rPr>
      </w:pPr>
      <w:r w:rsidRPr="00BE1A1D">
        <w:rPr>
          <w:rFonts w:eastAsia="標楷體" w:hAnsi="標楷體" w:hint="eastAsia"/>
          <w:color w:val="000000"/>
          <w:sz w:val="28"/>
          <w:szCs w:val="28"/>
        </w:rPr>
        <w:t>範例：</w:t>
      </w:r>
      <w:r w:rsidR="00AD21FE" w:rsidRPr="00BE1A1D">
        <w:rPr>
          <w:rFonts w:eastAsia="標楷體" w:hAnsi="標楷體" w:hint="eastAsia"/>
          <w:color w:val="000000"/>
          <w:sz w:val="28"/>
          <w:szCs w:val="28"/>
        </w:rPr>
        <w:t>例如</w:t>
      </w:r>
      <w:r w:rsidRPr="00BE1A1D">
        <w:rPr>
          <w:rFonts w:eastAsia="標楷體" w:hAnsi="標楷體" w:hint="eastAsia"/>
          <w:color w:val="000000"/>
          <w:sz w:val="28"/>
          <w:szCs w:val="28"/>
        </w:rPr>
        <w:t>某生於</w:t>
      </w:r>
      <w:r w:rsidR="00F744A9" w:rsidRPr="00BE1A1D">
        <w:rPr>
          <w:rFonts w:eastAsia="標楷體" w:hAnsi="標楷體" w:hint="eastAsia"/>
          <w:color w:val="000000"/>
          <w:sz w:val="28"/>
          <w:szCs w:val="28"/>
        </w:rPr>
        <w:t>三年級上學期修習</w:t>
      </w:r>
      <w:r w:rsidR="00D07988" w:rsidRPr="00BE1A1D">
        <w:rPr>
          <w:rFonts w:eastAsia="標楷體" w:hAnsi="標楷體" w:hint="eastAsia"/>
          <w:color w:val="000000"/>
          <w:sz w:val="28"/>
          <w:szCs w:val="28"/>
        </w:rPr>
        <w:t>某一運動項目之</w:t>
      </w:r>
      <w:r w:rsidR="00F744A9" w:rsidRPr="00BE1A1D">
        <w:rPr>
          <w:rFonts w:eastAsia="標楷體" w:hAnsi="標楷體" w:hint="eastAsia"/>
          <w:color w:val="000000"/>
          <w:sz w:val="28"/>
          <w:szCs w:val="28"/>
        </w:rPr>
        <w:t>『運動概論與實務』及格後，</w:t>
      </w:r>
      <w:r w:rsidR="00A205C3" w:rsidRPr="00BE1A1D">
        <w:rPr>
          <w:rFonts w:eastAsia="標楷體" w:hAnsi="標楷體" w:hint="eastAsia"/>
          <w:color w:val="000000"/>
          <w:sz w:val="28"/>
          <w:szCs w:val="28"/>
        </w:rPr>
        <w:t>仍</w:t>
      </w:r>
      <w:r w:rsidR="00F744A9" w:rsidRPr="00BE1A1D">
        <w:rPr>
          <w:rFonts w:eastAsia="標楷體" w:hAnsi="標楷體" w:hint="eastAsia"/>
          <w:color w:val="000000"/>
          <w:sz w:val="28"/>
          <w:szCs w:val="28"/>
        </w:rPr>
        <w:t>可於三年級下學期</w:t>
      </w:r>
      <w:r w:rsidR="003927E4" w:rsidRPr="00BE1A1D">
        <w:rPr>
          <w:rFonts w:eastAsia="標楷體" w:hAnsi="標楷體" w:hint="eastAsia"/>
          <w:color w:val="000000"/>
          <w:sz w:val="28"/>
          <w:szCs w:val="28"/>
        </w:rPr>
        <w:t>或</w:t>
      </w:r>
      <w:r w:rsidR="00AD21FE" w:rsidRPr="00BE1A1D">
        <w:rPr>
          <w:rFonts w:eastAsia="標楷體" w:hAnsi="標楷體" w:hint="eastAsia"/>
          <w:color w:val="000000"/>
          <w:sz w:val="28"/>
          <w:szCs w:val="28"/>
        </w:rPr>
        <w:t>四年級修習</w:t>
      </w:r>
      <w:r w:rsidR="00A205C3" w:rsidRPr="00BE1A1D">
        <w:rPr>
          <w:rFonts w:eastAsia="標楷體" w:hAnsi="標楷體" w:hint="eastAsia"/>
          <w:color w:val="000000"/>
          <w:sz w:val="28"/>
          <w:szCs w:val="28"/>
        </w:rPr>
        <w:t>任何運動項目的『運動</w:t>
      </w:r>
      <w:r w:rsidR="00A205C3" w:rsidRPr="00BE1A1D">
        <w:rPr>
          <w:rFonts w:eastAsia="標楷體" w:hAnsi="標楷體" w:hint="eastAsia"/>
          <w:color w:val="000000"/>
          <w:sz w:val="28"/>
          <w:szCs w:val="28"/>
        </w:rPr>
        <w:lastRenderedPageBreak/>
        <w:t>概論與實務』</w:t>
      </w:r>
      <w:r w:rsidR="00234DB8" w:rsidRPr="00BE1A1D">
        <w:rPr>
          <w:rFonts w:eastAsia="標楷體" w:hAnsi="標楷體" w:hint="eastAsia"/>
          <w:color w:val="000000"/>
          <w:sz w:val="28"/>
          <w:szCs w:val="28"/>
        </w:rPr>
        <w:t>或</w:t>
      </w:r>
      <w:r w:rsidR="00A205C3" w:rsidRPr="00BE1A1D">
        <w:rPr>
          <w:rFonts w:eastAsia="標楷體" w:hAnsi="標楷體" w:hint="eastAsia"/>
          <w:color w:val="000000"/>
          <w:sz w:val="28"/>
          <w:szCs w:val="28"/>
        </w:rPr>
        <w:t>『</w:t>
      </w:r>
      <w:r w:rsidR="00A205C3" w:rsidRPr="00BE1A1D">
        <w:rPr>
          <w:rFonts w:eastAsia="標楷體" w:hAnsi="標楷體"/>
          <w:color w:val="000000"/>
          <w:sz w:val="28"/>
          <w:szCs w:val="28"/>
        </w:rPr>
        <w:t>競技實務與欣賞</w:t>
      </w:r>
      <w:r w:rsidR="00A205C3" w:rsidRPr="00BE1A1D">
        <w:rPr>
          <w:rFonts w:eastAsia="標楷體" w:hAnsi="標楷體" w:hint="eastAsia"/>
          <w:color w:val="000000"/>
          <w:sz w:val="28"/>
          <w:szCs w:val="28"/>
        </w:rPr>
        <w:t>』</w:t>
      </w:r>
      <w:r w:rsidR="007677F1" w:rsidRPr="00BE1A1D">
        <w:rPr>
          <w:rFonts w:eastAsia="標楷體" w:hAnsi="標楷體" w:hint="eastAsia"/>
          <w:color w:val="000000"/>
          <w:sz w:val="28"/>
          <w:szCs w:val="28"/>
        </w:rPr>
        <w:t>科目，</w:t>
      </w:r>
      <w:r w:rsidR="00234DB8" w:rsidRPr="00BE1A1D">
        <w:rPr>
          <w:rFonts w:eastAsia="標楷體" w:hAnsi="標楷體" w:hint="eastAsia"/>
          <w:color w:val="000000"/>
          <w:sz w:val="28"/>
          <w:szCs w:val="28"/>
        </w:rPr>
        <w:t>學分數</w:t>
      </w:r>
      <w:r w:rsidR="007677F1" w:rsidRPr="00BE1A1D">
        <w:rPr>
          <w:rFonts w:eastAsia="標楷體" w:hAnsi="標楷體" w:hint="eastAsia"/>
          <w:color w:val="000000"/>
          <w:sz w:val="28"/>
          <w:szCs w:val="28"/>
        </w:rPr>
        <w:t>至多</w:t>
      </w:r>
      <w:proofErr w:type="gramStart"/>
      <w:r w:rsidR="007677F1" w:rsidRPr="00BE1A1D">
        <w:rPr>
          <w:rFonts w:eastAsia="標楷體" w:hAnsi="標楷體" w:hint="eastAsia"/>
          <w:color w:val="000000"/>
          <w:sz w:val="28"/>
          <w:szCs w:val="28"/>
        </w:rPr>
        <w:t>採</w:t>
      </w:r>
      <w:proofErr w:type="gramEnd"/>
      <w:r w:rsidR="007677F1" w:rsidRPr="00BE1A1D">
        <w:rPr>
          <w:rFonts w:eastAsia="標楷體" w:hAnsi="標楷體" w:hint="eastAsia"/>
          <w:color w:val="000000"/>
          <w:sz w:val="28"/>
          <w:szCs w:val="28"/>
        </w:rPr>
        <w:t>認</w:t>
      </w:r>
      <w:r w:rsidR="007677F1" w:rsidRPr="00BE1A1D">
        <w:rPr>
          <w:rFonts w:eastAsia="標楷體"/>
          <w:color w:val="000000"/>
          <w:sz w:val="28"/>
          <w:szCs w:val="28"/>
        </w:rPr>
        <w:t xml:space="preserve">2 </w:t>
      </w:r>
      <w:r w:rsidR="007677F1" w:rsidRPr="00BE1A1D">
        <w:rPr>
          <w:rFonts w:eastAsia="標楷體" w:hAnsi="標楷體"/>
          <w:color w:val="000000"/>
          <w:sz w:val="28"/>
          <w:szCs w:val="28"/>
        </w:rPr>
        <w:t>學分為限。</w:t>
      </w:r>
      <w:r w:rsidR="00A205C3" w:rsidRPr="00BE1A1D">
        <w:rPr>
          <w:rFonts w:eastAsia="標楷體" w:hAnsi="標楷體" w:hint="eastAsia"/>
          <w:color w:val="000000"/>
          <w:sz w:val="28"/>
          <w:szCs w:val="28"/>
        </w:rPr>
        <w:t>多修</w:t>
      </w:r>
      <w:r w:rsidR="00393252" w:rsidRPr="00BE1A1D">
        <w:rPr>
          <w:rFonts w:eastAsia="標楷體" w:hAnsi="標楷體" w:hint="eastAsia"/>
          <w:color w:val="000000"/>
          <w:sz w:val="28"/>
          <w:szCs w:val="28"/>
        </w:rPr>
        <w:t>習</w:t>
      </w:r>
      <w:r w:rsidR="00A205C3" w:rsidRPr="00BE1A1D">
        <w:rPr>
          <w:rFonts w:eastAsia="標楷體" w:hAnsi="標楷體" w:hint="eastAsia"/>
          <w:color w:val="000000"/>
          <w:sz w:val="28"/>
          <w:szCs w:val="28"/>
        </w:rPr>
        <w:t>之科目</w:t>
      </w:r>
      <w:r w:rsidR="00234DB8" w:rsidRPr="00BE1A1D">
        <w:rPr>
          <w:rFonts w:eastAsia="標楷體" w:hAnsi="標楷體" w:hint="eastAsia"/>
          <w:color w:val="000000"/>
          <w:sz w:val="28"/>
          <w:szCs w:val="28"/>
        </w:rPr>
        <w:t>（包含不同運動項目但仍</w:t>
      </w:r>
      <w:r w:rsidR="00AD21FE" w:rsidRPr="00BE1A1D">
        <w:rPr>
          <w:rFonts w:eastAsia="標楷體" w:hAnsi="標楷體" w:hint="eastAsia"/>
          <w:color w:val="000000"/>
          <w:sz w:val="28"/>
          <w:szCs w:val="28"/>
        </w:rPr>
        <w:t>為『運動概論與實務』或『</w:t>
      </w:r>
      <w:r w:rsidR="003927E4" w:rsidRPr="00BE1A1D">
        <w:rPr>
          <w:rFonts w:eastAsia="標楷體" w:hAnsi="標楷體"/>
          <w:color w:val="000000"/>
          <w:sz w:val="28"/>
          <w:szCs w:val="28"/>
        </w:rPr>
        <w:t>競技實務與欣賞</w:t>
      </w:r>
      <w:r w:rsidR="00AD21FE" w:rsidRPr="00BE1A1D">
        <w:rPr>
          <w:rFonts w:eastAsia="標楷體" w:hAnsi="標楷體" w:hint="eastAsia"/>
          <w:color w:val="000000"/>
          <w:sz w:val="28"/>
          <w:szCs w:val="28"/>
        </w:rPr>
        <w:t>』之科目）</w:t>
      </w:r>
      <w:r w:rsidR="00A205C3" w:rsidRPr="00BE1A1D">
        <w:rPr>
          <w:rFonts w:eastAsia="標楷體" w:hAnsi="標楷體" w:hint="eastAsia"/>
          <w:color w:val="000000"/>
          <w:sz w:val="28"/>
          <w:szCs w:val="28"/>
        </w:rPr>
        <w:t>不論</w:t>
      </w:r>
      <w:r w:rsidR="003927E4" w:rsidRPr="00BE1A1D">
        <w:rPr>
          <w:rFonts w:eastAsia="標楷體" w:hAnsi="標楷體" w:hint="eastAsia"/>
          <w:color w:val="000000"/>
          <w:sz w:val="28"/>
          <w:szCs w:val="28"/>
        </w:rPr>
        <w:t>是否</w:t>
      </w:r>
      <w:r w:rsidR="00A205C3" w:rsidRPr="00BE1A1D">
        <w:rPr>
          <w:rFonts w:eastAsia="標楷體" w:hAnsi="標楷體" w:hint="eastAsia"/>
          <w:color w:val="000000"/>
          <w:sz w:val="28"/>
          <w:szCs w:val="28"/>
        </w:rPr>
        <w:t>及格皆不納入學分計算</w:t>
      </w:r>
      <w:r w:rsidRPr="00BE1A1D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9F7130" w:rsidRPr="00BE1A1D" w:rsidRDefault="00BE1A1D" w:rsidP="00BE1A1D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line="360" w:lineRule="exact"/>
        <w:ind w:left="0" w:firstLine="0"/>
        <w:rPr>
          <w:rFonts w:eastAsia="標楷體"/>
          <w:color w:val="000000"/>
          <w:kern w:val="0"/>
          <w:sz w:val="28"/>
          <w:szCs w:val="28"/>
        </w:rPr>
      </w:pPr>
      <w:r w:rsidRPr="00BE1A1D">
        <w:rPr>
          <w:rFonts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D236AB" w:rsidRPr="00BE1A1D">
        <w:rPr>
          <w:rFonts w:eastAsia="標楷體" w:hAnsi="標楷體"/>
          <w:color w:val="000000"/>
          <w:kern w:val="0"/>
          <w:sz w:val="28"/>
          <w:szCs w:val="28"/>
        </w:rPr>
        <w:t>重</w:t>
      </w:r>
      <w:r w:rsidR="007677F1" w:rsidRPr="00BE1A1D">
        <w:rPr>
          <w:rFonts w:eastAsia="標楷體" w:hAnsi="標楷體" w:hint="eastAsia"/>
          <w:color w:val="000000"/>
          <w:kern w:val="0"/>
          <w:sz w:val="28"/>
          <w:szCs w:val="28"/>
        </w:rPr>
        <w:t>(</w:t>
      </w:r>
      <w:r w:rsidR="007677F1" w:rsidRPr="00BE1A1D">
        <w:rPr>
          <w:rFonts w:eastAsia="標楷體" w:hAnsi="標楷體" w:hint="eastAsia"/>
          <w:color w:val="000000"/>
          <w:kern w:val="0"/>
          <w:sz w:val="28"/>
          <w:szCs w:val="28"/>
        </w:rPr>
        <w:t>補</w:t>
      </w:r>
      <w:r w:rsidR="007677F1" w:rsidRPr="00BE1A1D">
        <w:rPr>
          <w:rFonts w:eastAsia="標楷體" w:hAnsi="標楷體" w:hint="eastAsia"/>
          <w:color w:val="000000"/>
          <w:kern w:val="0"/>
          <w:sz w:val="28"/>
          <w:szCs w:val="28"/>
        </w:rPr>
        <w:t>)</w:t>
      </w:r>
      <w:r w:rsidR="00D236AB" w:rsidRPr="00BE1A1D">
        <w:rPr>
          <w:rFonts w:eastAsia="標楷體" w:hAnsi="標楷體"/>
          <w:color w:val="000000"/>
          <w:kern w:val="0"/>
          <w:sz w:val="28"/>
          <w:szCs w:val="28"/>
        </w:rPr>
        <w:t>修：</w:t>
      </w:r>
    </w:p>
    <w:p w:rsidR="00D236AB" w:rsidRPr="00BE1A1D" w:rsidRDefault="00BE1A1D" w:rsidP="00BE1A1D">
      <w:pPr>
        <w:tabs>
          <w:tab w:val="left" w:pos="1260"/>
        </w:tabs>
        <w:autoSpaceDE w:val="0"/>
        <w:autoSpaceDN w:val="0"/>
        <w:adjustRightInd w:val="0"/>
        <w:spacing w:line="360" w:lineRule="exac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  </w:t>
      </w:r>
      <w:r w:rsidR="00BF163F" w:rsidRPr="00BE1A1D">
        <w:rPr>
          <w:rFonts w:eastAsia="標楷體" w:hAnsi="標楷體"/>
          <w:color w:val="000000"/>
          <w:sz w:val="28"/>
          <w:szCs w:val="28"/>
        </w:rPr>
        <w:t>一、二年級</w:t>
      </w:r>
      <w:r w:rsidR="00BF163F" w:rsidRPr="00BE1A1D">
        <w:rPr>
          <w:rFonts w:eastAsia="標楷體" w:hAnsi="標楷體"/>
          <w:color w:val="000000"/>
          <w:kern w:val="0"/>
          <w:sz w:val="28"/>
          <w:szCs w:val="28"/>
        </w:rPr>
        <w:t>校訂共同必修</w:t>
      </w:r>
      <w:r w:rsidR="007677F1" w:rsidRPr="00BE1A1D">
        <w:rPr>
          <w:rFonts w:eastAsia="標楷體" w:hAnsi="標楷體"/>
          <w:color w:val="000000"/>
          <w:sz w:val="28"/>
          <w:szCs w:val="28"/>
        </w:rPr>
        <w:t>體育課程修習不及格</w:t>
      </w:r>
      <w:r w:rsidR="007677F1" w:rsidRPr="00BE1A1D">
        <w:rPr>
          <w:rFonts w:eastAsia="標楷體" w:hAnsi="標楷體" w:hint="eastAsia"/>
          <w:color w:val="000000"/>
          <w:sz w:val="28"/>
          <w:szCs w:val="28"/>
        </w:rPr>
        <w:t>須</w:t>
      </w:r>
      <w:r w:rsidR="001E62EF" w:rsidRPr="00BE1A1D">
        <w:rPr>
          <w:rFonts w:eastAsia="標楷體" w:hAnsi="標楷體"/>
          <w:color w:val="000000"/>
          <w:sz w:val="28"/>
          <w:szCs w:val="28"/>
        </w:rPr>
        <w:t>重修者：</w:t>
      </w:r>
    </w:p>
    <w:p w:rsidR="00857A05" w:rsidRPr="00BE1A1D" w:rsidRDefault="00857A05" w:rsidP="00BE1A1D">
      <w:pPr>
        <w:spacing w:line="360" w:lineRule="exact"/>
        <w:ind w:left="840" w:hangingChars="300" w:hanging="840"/>
        <w:rPr>
          <w:rFonts w:eastAsia="標楷體" w:hAnsi="標楷體"/>
          <w:color w:val="000000"/>
          <w:sz w:val="28"/>
          <w:szCs w:val="28"/>
        </w:rPr>
      </w:pPr>
      <w:r w:rsidRPr="00BE1A1D">
        <w:rPr>
          <w:rFonts w:eastAsia="標楷體" w:hAnsi="標楷體"/>
          <w:color w:val="000000"/>
          <w:sz w:val="28"/>
          <w:szCs w:val="28"/>
        </w:rPr>
        <w:t>（一）可</w:t>
      </w:r>
      <w:r w:rsidR="00E353B0" w:rsidRPr="00BE1A1D">
        <w:rPr>
          <w:rFonts w:eastAsia="標楷體" w:hAnsi="標楷體"/>
          <w:color w:val="000000"/>
          <w:sz w:val="28"/>
          <w:szCs w:val="28"/>
        </w:rPr>
        <w:t>與</w:t>
      </w:r>
      <w:r w:rsidR="001E62EF" w:rsidRPr="00BE1A1D">
        <w:rPr>
          <w:rFonts w:eastAsia="標楷體" w:hAnsi="標楷體"/>
          <w:color w:val="000000"/>
          <w:sz w:val="28"/>
          <w:szCs w:val="28"/>
        </w:rPr>
        <w:t>該學期原</w:t>
      </w:r>
      <w:r w:rsidR="00E353B0" w:rsidRPr="00BE1A1D">
        <w:rPr>
          <w:rFonts w:eastAsia="標楷體" w:hAnsi="標楷體"/>
          <w:color w:val="000000"/>
          <w:sz w:val="28"/>
          <w:szCs w:val="28"/>
        </w:rPr>
        <w:t>修習之體育課程</w:t>
      </w:r>
      <w:proofErr w:type="gramStart"/>
      <w:r w:rsidRPr="00BE1A1D">
        <w:rPr>
          <w:rFonts w:eastAsia="標楷體" w:hAnsi="標楷體"/>
          <w:color w:val="000000"/>
          <w:sz w:val="28"/>
          <w:szCs w:val="28"/>
        </w:rPr>
        <w:t>併</w:t>
      </w:r>
      <w:proofErr w:type="gramEnd"/>
      <w:r w:rsidRPr="00BE1A1D">
        <w:rPr>
          <w:rFonts w:eastAsia="標楷體" w:hAnsi="標楷體"/>
          <w:color w:val="000000"/>
          <w:sz w:val="28"/>
          <w:szCs w:val="28"/>
        </w:rPr>
        <w:t>修。</w:t>
      </w:r>
    </w:p>
    <w:p w:rsidR="00CC4728" w:rsidRPr="00BE1A1D" w:rsidRDefault="00CC4728" w:rsidP="00BE1A1D">
      <w:pPr>
        <w:spacing w:line="360" w:lineRule="exact"/>
        <w:ind w:left="840" w:hangingChars="300" w:hanging="840"/>
        <w:rPr>
          <w:rFonts w:eastAsia="標楷體" w:hAnsi="標楷體"/>
          <w:color w:val="000000"/>
          <w:sz w:val="28"/>
          <w:szCs w:val="28"/>
        </w:rPr>
      </w:pPr>
      <w:r w:rsidRPr="00BE1A1D">
        <w:rPr>
          <w:rFonts w:eastAsia="標楷體" w:hAnsi="標楷體" w:hint="eastAsia"/>
          <w:color w:val="000000"/>
          <w:sz w:val="28"/>
          <w:szCs w:val="28"/>
        </w:rPr>
        <w:t>範例：某生於二年級上學期修習『體育（三）』未及格，可以於三或四年級上學期選修各運動項目之『運動概論與實務』同時，再多修習一堂『體育（三）』為重修科目。</w:t>
      </w:r>
      <w:proofErr w:type="gramStart"/>
      <w:r w:rsidRPr="00BE1A1D">
        <w:rPr>
          <w:rFonts w:eastAsia="標楷體" w:hAnsi="標楷體" w:hint="eastAsia"/>
          <w:color w:val="000000"/>
          <w:sz w:val="28"/>
          <w:szCs w:val="28"/>
        </w:rPr>
        <w:t>【</w:t>
      </w:r>
      <w:proofErr w:type="gramEnd"/>
      <w:r w:rsidRPr="00BE1A1D">
        <w:rPr>
          <w:rFonts w:eastAsia="標楷體" w:hAnsi="標楷體" w:hint="eastAsia"/>
          <w:color w:val="000000"/>
          <w:sz w:val="28"/>
          <w:szCs w:val="28"/>
          <w:u w:val="single"/>
        </w:rPr>
        <w:t>因為：</w:t>
      </w:r>
      <w:r w:rsidRPr="00BE1A1D">
        <w:rPr>
          <w:rFonts w:eastAsia="標楷體" w:hAnsi="標楷體"/>
          <w:color w:val="000000"/>
          <w:sz w:val="28"/>
          <w:szCs w:val="28"/>
          <w:u w:val="single"/>
        </w:rPr>
        <w:t>一、二年級</w:t>
      </w:r>
      <w:r w:rsidRPr="00BE1A1D">
        <w:rPr>
          <w:rFonts w:eastAsia="標楷體" w:hAnsi="標楷體"/>
          <w:color w:val="000000"/>
          <w:kern w:val="0"/>
          <w:sz w:val="28"/>
          <w:szCs w:val="28"/>
          <w:u w:val="single"/>
        </w:rPr>
        <w:t>校訂共同必修</w:t>
      </w:r>
      <w:r w:rsidR="007677F1" w:rsidRPr="00BE1A1D">
        <w:rPr>
          <w:rFonts w:eastAsia="標楷體" w:hAnsi="標楷體"/>
          <w:color w:val="000000"/>
          <w:sz w:val="28"/>
          <w:szCs w:val="28"/>
          <w:u w:val="single"/>
        </w:rPr>
        <w:t>體育課程修習不及格</w:t>
      </w:r>
      <w:r w:rsidR="007677F1" w:rsidRPr="00BE1A1D">
        <w:rPr>
          <w:rFonts w:eastAsia="標楷體" w:hAnsi="標楷體" w:hint="eastAsia"/>
          <w:color w:val="000000"/>
          <w:sz w:val="28"/>
          <w:szCs w:val="28"/>
          <w:u w:val="single"/>
        </w:rPr>
        <w:t>須</w:t>
      </w:r>
      <w:r w:rsidRPr="00BE1A1D">
        <w:rPr>
          <w:rFonts w:eastAsia="標楷體" w:hAnsi="標楷體"/>
          <w:color w:val="000000"/>
          <w:sz w:val="28"/>
          <w:szCs w:val="28"/>
          <w:u w:val="single"/>
        </w:rPr>
        <w:t>重修者可與該學期原修習之體育課程</w:t>
      </w:r>
      <w:proofErr w:type="gramStart"/>
      <w:r w:rsidRPr="00BE1A1D">
        <w:rPr>
          <w:rFonts w:eastAsia="標楷體" w:hAnsi="標楷體"/>
          <w:color w:val="000000"/>
          <w:sz w:val="28"/>
          <w:szCs w:val="28"/>
          <w:u w:val="single"/>
        </w:rPr>
        <w:t>併</w:t>
      </w:r>
      <w:proofErr w:type="gramEnd"/>
      <w:r w:rsidRPr="00BE1A1D">
        <w:rPr>
          <w:rFonts w:eastAsia="標楷體" w:hAnsi="標楷體"/>
          <w:color w:val="000000"/>
          <w:sz w:val="28"/>
          <w:szCs w:val="28"/>
          <w:u w:val="single"/>
        </w:rPr>
        <w:t>修</w:t>
      </w:r>
      <w:proofErr w:type="gramStart"/>
      <w:r w:rsidRPr="00BE1A1D">
        <w:rPr>
          <w:rFonts w:eastAsia="標楷體" w:hAnsi="標楷體" w:hint="eastAsia"/>
          <w:color w:val="000000"/>
          <w:sz w:val="28"/>
          <w:szCs w:val="28"/>
        </w:rPr>
        <w:t>】</w:t>
      </w:r>
      <w:proofErr w:type="gramEnd"/>
    </w:p>
    <w:p w:rsidR="009C2B22" w:rsidRPr="00BE1A1D" w:rsidRDefault="00857A05" w:rsidP="00BE1A1D">
      <w:pPr>
        <w:spacing w:line="360" w:lineRule="exact"/>
        <w:ind w:left="868" w:hangingChars="310" w:hanging="868"/>
        <w:rPr>
          <w:rFonts w:eastAsia="標楷體" w:hAnsi="標楷體"/>
          <w:color w:val="000000"/>
          <w:sz w:val="28"/>
          <w:szCs w:val="28"/>
        </w:rPr>
      </w:pPr>
      <w:r w:rsidRPr="00BE1A1D">
        <w:rPr>
          <w:rFonts w:eastAsia="標楷體" w:hAnsi="標楷體"/>
          <w:color w:val="000000"/>
          <w:sz w:val="28"/>
          <w:szCs w:val="28"/>
        </w:rPr>
        <w:t>（二）</w:t>
      </w:r>
      <w:r w:rsidR="001E62EF" w:rsidRPr="00BE1A1D">
        <w:rPr>
          <w:rFonts w:eastAsia="標楷體" w:hAnsi="標楷體"/>
          <w:color w:val="000000"/>
          <w:sz w:val="28"/>
          <w:szCs w:val="28"/>
        </w:rPr>
        <w:t>應修習與原不及格課程</w:t>
      </w:r>
      <w:proofErr w:type="gramStart"/>
      <w:r w:rsidR="001E62EF" w:rsidRPr="00BE1A1D">
        <w:rPr>
          <w:rFonts w:eastAsia="標楷體" w:hAnsi="標楷體"/>
          <w:color w:val="000000"/>
          <w:sz w:val="28"/>
          <w:szCs w:val="28"/>
        </w:rPr>
        <w:t>相同課名之</w:t>
      </w:r>
      <w:proofErr w:type="gramEnd"/>
      <w:r w:rsidR="001E62EF" w:rsidRPr="00BE1A1D">
        <w:rPr>
          <w:rFonts w:eastAsia="標楷體" w:hAnsi="標楷體"/>
          <w:color w:val="000000"/>
          <w:sz w:val="28"/>
          <w:szCs w:val="28"/>
        </w:rPr>
        <w:t>課程</w:t>
      </w:r>
      <w:r w:rsidR="00910BB6" w:rsidRPr="00BE1A1D">
        <w:rPr>
          <w:rFonts w:eastAsia="標楷體" w:hAnsi="標楷體"/>
          <w:color w:val="000000"/>
          <w:sz w:val="28"/>
          <w:szCs w:val="28"/>
        </w:rPr>
        <w:t>（重修課程名稱與原不及格課程之課名不相同</w:t>
      </w:r>
      <w:r w:rsidR="00910BB6" w:rsidRPr="00BE1A1D">
        <w:rPr>
          <w:rFonts w:eastAsia="標楷體" w:hAnsi="標楷體" w:hint="eastAsia"/>
          <w:color w:val="000000"/>
          <w:sz w:val="28"/>
          <w:szCs w:val="28"/>
        </w:rPr>
        <w:t>者</w:t>
      </w:r>
      <w:r w:rsidR="007677F1" w:rsidRPr="00BE1A1D">
        <w:rPr>
          <w:rFonts w:eastAsia="標楷體" w:hAnsi="標楷體"/>
          <w:color w:val="000000"/>
          <w:sz w:val="28"/>
          <w:szCs w:val="28"/>
        </w:rPr>
        <w:t>不予</w:t>
      </w:r>
      <w:proofErr w:type="gramStart"/>
      <w:r w:rsidR="007677F1" w:rsidRPr="00BE1A1D">
        <w:rPr>
          <w:rFonts w:eastAsia="標楷體" w:hAnsi="標楷體" w:hint="eastAsia"/>
          <w:color w:val="000000"/>
          <w:sz w:val="28"/>
          <w:szCs w:val="28"/>
        </w:rPr>
        <w:t>採</w:t>
      </w:r>
      <w:proofErr w:type="gramEnd"/>
      <w:r w:rsidR="007677F1" w:rsidRPr="00BE1A1D">
        <w:rPr>
          <w:rFonts w:eastAsia="標楷體" w:hAnsi="標楷體"/>
          <w:color w:val="000000"/>
          <w:sz w:val="28"/>
          <w:szCs w:val="28"/>
        </w:rPr>
        <w:t>認</w:t>
      </w:r>
      <w:r w:rsidR="00CF2559" w:rsidRPr="00BE1A1D">
        <w:rPr>
          <w:rFonts w:eastAsia="標楷體" w:hAnsi="標楷體"/>
          <w:color w:val="000000"/>
          <w:sz w:val="28"/>
          <w:szCs w:val="28"/>
        </w:rPr>
        <w:t>）。</w:t>
      </w:r>
    </w:p>
    <w:p w:rsidR="00CC4728" w:rsidRPr="00BE1A1D" w:rsidRDefault="00CC4728" w:rsidP="00BE1A1D">
      <w:pPr>
        <w:spacing w:line="360" w:lineRule="exact"/>
        <w:ind w:left="837" w:hangingChars="299" w:hanging="837"/>
        <w:rPr>
          <w:rFonts w:eastAsia="標楷體" w:hAnsi="標楷體"/>
          <w:color w:val="FF0000"/>
          <w:sz w:val="28"/>
          <w:szCs w:val="28"/>
        </w:rPr>
      </w:pPr>
      <w:r w:rsidRPr="00BE1A1D">
        <w:rPr>
          <w:rFonts w:eastAsia="標楷體" w:hAnsi="標楷體" w:hint="eastAsia"/>
          <w:color w:val="000000"/>
          <w:sz w:val="28"/>
          <w:szCs w:val="28"/>
        </w:rPr>
        <w:t>範例：某生於二年級上學期修習『體育（三）』的籃球興趣選項未及格，僅可於新學年之上學期修習『體育（三）』任何運動項目之興趣選項為重修科目，但不可以修習同學期所開設之『體育（一）』或任何運動項目的『運動概論與實務』課程為重修科目。亦不可於下學期以修習『體育（二）』、『體育（四）』或任何運動項目的『</w:t>
      </w:r>
      <w:r w:rsidRPr="00BE1A1D">
        <w:rPr>
          <w:rFonts w:eastAsia="標楷體" w:hAnsi="標楷體"/>
          <w:color w:val="000000"/>
          <w:sz w:val="28"/>
          <w:szCs w:val="28"/>
        </w:rPr>
        <w:t>競技實務與欣賞</w:t>
      </w:r>
      <w:r w:rsidRPr="00BE1A1D">
        <w:rPr>
          <w:rFonts w:eastAsia="標楷體" w:hAnsi="標楷體" w:hint="eastAsia"/>
          <w:color w:val="000000"/>
          <w:sz w:val="28"/>
          <w:szCs w:val="28"/>
        </w:rPr>
        <w:t>』為重修科目。</w:t>
      </w:r>
      <w:proofErr w:type="gramStart"/>
      <w:r w:rsidRPr="00BE1A1D">
        <w:rPr>
          <w:rFonts w:eastAsia="標楷體" w:hAnsi="標楷體" w:hint="eastAsia"/>
          <w:color w:val="000000"/>
          <w:sz w:val="28"/>
          <w:szCs w:val="28"/>
        </w:rPr>
        <w:t>【</w:t>
      </w:r>
      <w:proofErr w:type="gramEnd"/>
      <w:r w:rsidRPr="00BE1A1D">
        <w:rPr>
          <w:rFonts w:eastAsia="標楷體" w:hAnsi="標楷體" w:hint="eastAsia"/>
          <w:color w:val="000000"/>
          <w:sz w:val="28"/>
          <w:szCs w:val="28"/>
          <w:u w:val="single"/>
        </w:rPr>
        <w:t>因為：</w:t>
      </w:r>
      <w:r w:rsidRPr="00BE1A1D">
        <w:rPr>
          <w:rFonts w:eastAsia="標楷體" w:hAnsi="標楷體"/>
          <w:color w:val="000000"/>
          <w:sz w:val="28"/>
          <w:szCs w:val="28"/>
          <w:u w:val="single"/>
        </w:rPr>
        <w:t>一、二年級</w:t>
      </w:r>
      <w:r w:rsidRPr="00BE1A1D">
        <w:rPr>
          <w:rFonts w:eastAsia="標楷體" w:hAnsi="標楷體"/>
          <w:color w:val="000000"/>
          <w:kern w:val="0"/>
          <w:sz w:val="28"/>
          <w:szCs w:val="28"/>
          <w:u w:val="single"/>
        </w:rPr>
        <w:t>校訂共同必修</w:t>
      </w:r>
      <w:r w:rsidR="007677F1" w:rsidRPr="00BE1A1D">
        <w:rPr>
          <w:rFonts w:eastAsia="標楷體" w:hAnsi="標楷體"/>
          <w:color w:val="000000"/>
          <w:sz w:val="28"/>
          <w:szCs w:val="28"/>
          <w:u w:val="single"/>
        </w:rPr>
        <w:t>體育課程修習不及格</w:t>
      </w:r>
      <w:r w:rsidR="007677F1" w:rsidRPr="00BE1A1D">
        <w:rPr>
          <w:rFonts w:eastAsia="標楷體" w:hAnsi="標楷體" w:hint="eastAsia"/>
          <w:color w:val="000000"/>
          <w:sz w:val="28"/>
          <w:szCs w:val="28"/>
          <w:u w:val="single"/>
        </w:rPr>
        <w:t>須</w:t>
      </w:r>
      <w:r w:rsidRPr="00BE1A1D">
        <w:rPr>
          <w:rFonts w:eastAsia="標楷體" w:hAnsi="標楷體"/>
          <w:color w:val="000000"/>
          <w:sz w:val="28"/>
          <w:szCs w:val="28"/>
          <w:u w:val="single"/>
        </w:rPr>
        <w:t>重修者應修習與原不及格課程</w:t>
      </w:r>
      <w:proofErr w:type="gramStart"/>
      <w:r w:rsidRPr="00BE1A1D">
        <w:rPr>
          <w:rFonts w:eastAsia="標楷體" w:hAnsi="標楷體"/>
          <w:color w:val="000000"/>
          <w:sz w:val="28"/>
          <w:szCs w:val="28"/>
          <w:u w:val="single"/>
        </w:rPr>
        <w:t>相同課名之</w:t>
      </w:r>
      <w:proofErr w:type="gramEnd"/>
      <w:r w:rsidRPr="00BE1A1D">
        <w:rPr>
          <w:rFonts w:eastAsia="標楷體" w:hAnsi="標楷體"/>
          <w:color w:val="000000"/>
          <w:sz w:val="28"/>
          <w:szCs w:val="28"/>
          <w:u w:val="single"/>
        </w:rPr>
        <w:t>課程</w:t>
      </w:r>
      <w:r w:rsidRPr="00BE1A1D">
        <w:rPr>
          <w:rFonts w:eastAsia="標楷體" w:hAnsi="標楷體" w:hint="eastAsia"/>
          <w:color w:val="000000"/>
          <w:sz w:val="28"/>
          <w:szCs w:val="28"/>
          <w:u w:val="single"/>
        </w:rPr>
        <w:t>，</w:t>
      </w:r>
      <w:r w:rsidR="007677F1" w:rsidRPr="00BE1A1D">
        <w:rPr>
          <w:rFonts w:eastAsia="標楷體" w:hAnsi="標楷體"/>
          <w:color w:val="000000"/>
          <w:sz w:val="28"/>
          <w:szCs w:val="28"/>
          <w:u w:val="single"/>
        </w:rPr>
        <w:t>重修課程</w:t>
      </w:r>
      <w:r w:rsidR="00910BB6" w:rsidRPr="00BE1A1D">
        <w:rPr>
          <w:rFonts w:eastAsia="標楷體" w:hAnsi="標楷體"/>
          <w:color w:val="000000"/>
          <w:sz w:val="28"/>
          <w:szCs w:val="28"/>
          <w:u w:val="single"/>
        </w:rPr>
        <w:t>名稱與原不及格課程</w:t>
      </w:r>
      <w:proofErr w:type="gramStart"/>
      <w:r w:rsidR="00910BB6" w:rsidRPr="00BE1A1D">
        <w:rPr>
          <w:rFonts w:eastAsia="標楷體" w:hAnsi="標楷體"/>
          <w:color w:val="000000"/>
          <w:sz w:val="28"/>
          <w:szCs w:val="28"/>
          <w:u w:val="single"/>
        </w:rPr>
        <w:t>之課名不</w:t>
      </w:r>
      <w:proofErr w:type="gramEnd"/>
      <w:r w:rsidR="00910BB6" w:rsidRPr="00BE1A1D">
        <w:rPr>
          <w:rFonts w:eastAsia="標楷體" w:hAnsi="標楷體"/>
          <w:color w:val="000000"/>
          <w:sz w:val="28"/>
          <w:szCs w:val="28"/>
          <w:u w:val="single"/>
        </w:rPr>
        <w:t>相同</w:t>
      </w:r>
      <w:r w:rsidR="00910BB6" w:rsidRPr="00BE1A1D">
        <w:rPr>
          <w:rFonts w:eastAsia="標楷體" w:hAnsi="標楷體" w:hint="eastAsia"/>
          <w:color w:val="000000"/>
          <w:sz w:val="28"/>
          <w:szCs w:val="28"/>
          <w:u w:val="single"/>
        </w:rPr>
        <w:t>者</w:t>
      </w:r>
      <w:r w:rsidR="007677F1" w:rsidRPr="00BE1A1D">
        <w:rPr>
          <w:rFonts w:eastAsia="標楷體" w:hAnsi="標楷體"/>
          <w:color w:val="000000"/>
          <w:sz w:val="28"/>
          <w:szCs w:val="28"/>
          <w:u w:val="single"/>
        </w:rPr>
        <w:t>不予</w:t>
      </w:r>
      <w:proofErr w:type="gramStart"/>
      <w:r w:rsidR="007677F1" w:rsidRPr="00BE1A1D">
        <w:rPr>
          <w:rFonts w:eastAsia="標楷體" w:hAnsi="標楷體" w:hint="eastAsia"/>
          <w:color w:val="000000"/>
          <w:sz w:val="28"/>
          <w:szCs w:val="28"/>
          <w:u w:val="single"/>
        </w:rPr>
        <w:t>採</w:t>
      </w:r>
      <w:proofErr w:type="gramEnd"/>
      <w:r w:rsidRPr="00BE1A1D">
        <w:rPr>
          <w:rFonts w:eastAsia="標楷體" w:hAnsi="標楷體"/>
          <w:color w:val="000000"/>
          <w:sz w:val="28"/>
          <w:szCs w:val="28"/>
          <w:u w:val="single"/>
        </w:rPr>
        <w:t>認</w:t>
      </w:r>
      <w:proofErr w:type="gramStart"/>
      <w:r w:rsidRPr="00BE1A1D">
        <w:rPr>
          <w:rFonts w:eastAsia="標楷體" w:hAnsi="標楷體" w:hint="eastAsia"/>
          <w:color w:val="000000"/>
          <w:sz w:val="28"/>
          <w:szCs w:val="28"/>
        </w:rPr>
        <w:t>】</w:t>
      </w:r>
      <w:proofErr w:type="gramEnd"/>
    </w:p>
    <w:p w:rsidR="00320C73" w:rsidRPr="00BE1A1D" w:rsidRDefault="00BE1A1D" w:rsidP="00BE1A1D">
      <w:pPr>
        <w:spacing w:line="360" w:lineRule="exact"/>
        <w:rPr>
          <w:rFonts w:eastAsia="標楷體" w:hAnsi="標楷體"/>
          <w:sz w:val="28"/>
          <w:szCs w:val="28"/>
        </w:rPr>
      </w:pPr>
      <w:r w:rsidRPr="00BE1A1D">
        <w:rPr>
          <w:rFonts w:eastAsia="標楷體" w:hAnsi="標楷體" w:hint="eastAsia"/>
          <w:sz w:val="28"/>
          <w:szCs w:val="28"/>
        </w:rPr>
        <w:t>第五條</w:t>
      </w:r>
      <w:r w:rsidRPr="00BE1A1D">
        <w:rPr>
          <w:rFonts w:eastAsia="標楷體" w:hAnsi="標楷體" w:hint="eastAsia"/>
          <w:sz w:val="28"/>
          <w:szCs w:val="28"/>
        </w:rPr>
        <w:t xml:space="preserve"> </w:t>
      </w:r>
      <w:r w:rsidR="00320C73" w:rsidRPr="00BE1A1D">
        <w:rPr>
          <w:rFonts w:eastAsia="標楷體" w:hAnsi="標楷體" w:hint="eastAsia"/>
          <w:sz w:val="28"/>
          <w:szCs w:val="28"/>
        </w:rPr>
        <w:t>抵免：</w:t>
      </w:r>
    </w:p>
    <w:p w:rsidR="00320C73" w:rsidRPr="00BE1A1D" w:rsidRDefault="00320C73" w:rsidP="00BE1A1D">
      <w:pPr>
        <w:spacing w:line="360" w:lineRule="exact"/>
        <w:rPr>
          <w:rFonts w:eastAsia="標楷體"/>
          <w:sz w:val="28"/>
          <w:szCs w:val="28"/>
        </w:rPr>
      </w:pPr>
      <w:r w:rsidRPr="00BE1A1D">
        <w:rPr>
          <w:rFonts w:eastAsia="標楷體" w:hint="eastAsia"/>
          <w:sz w:val="28"/>
          <w:szCs w:val="28"/>
        </w:rPr>
        <w:t>（</w:t>
      </w:r>
      <w:r w:rsidRPr="00BE1A1D">
        <w:rPr>
          <w:rFonts w:eastAsia="標楷體" w:hAnsi="標楷體" w:hint="eastAsia"/>
          <w:sz w:val="28"/>
          <w:szCs w:val="28"/>
        </w:rPr>
        <w:t>一</w:t>
      </w:r>
      <w:r w:rsidRPr="00BE1A1D">
        <w:rPr>
          <w:rFonts w:eastAsia="標楷體" w:hint="eastAsia"/>
          <w:sz w:val="28"/>
          <w:szCs w:val="28"/>
        </w:rPr>
        <w:t>）</w:t>
      </w:r>
      <w:r w:rsidRPr="00BE1A1D">
        <w:rPr>
          <w:rFonts w:eastAsia="標楷體" w:hAnsi="標楷體"/>
          <w:sz w:val="28"/>
          <w:szCs w:val="28"/>
        </w:rPr>
        <w:t>轉系生</w:t>
      </w:r>
      <w:r w:rsidRPr="00BE1A1D">
        <w:rPr>
          <w:rFonts w:eastAsia="標楷體" w:hAnsi="標楷體" w:hint="eastAsia"/>
          <w:sz w:val="28"/>
          <w:szCs w:val="28"/>
        </w:rPr>
        <w:t>轉入</w:t>
      </w:r>
      <w:r w:rsidRPr="00BE1A1D">
        <w:rPr>
          <w:rFonts w:eastAsia="標楷體" w:hAnsi="標楷體"/>
          <w:sz w:val="28"/>
          <w:szCs w:val="28"/>
        </w:rPr>
        <w:t>年級</w:t>
      </w:r>
      <w:r w:rsidR="00B360DE" w:rsidRPr="00BE1A1D">
        <w:rPr>
          <w:rFonts w:eastAsia="標楷體" w:hAnsi="標楷體" w:hint="eastAsia"/>
          <w:sz w:val="28"/>
          <w:szCs w:val="28"/>
        </w:rPr>
        <w:t>及轉入年級前已</w:t>
      </w:r>
      <w:r w:rsidRPr="00BE1A1D">
        <w:rPr>
          <w:rFonts w:eastAsia="標楷體" w:hAnsi="標楷體"/>
          <w:sz w:val="28"/>
          <w:szCs w:val="28"/>
        </w:rPr>
        <w:t>修習及格</w:t>
      </w:r>
      <w:r w:rsidR="00B93FBB" w:rsidRPr="00BE1A1D">
        <w:rPr>
          <w:rFonts w:eastAsia="標楷體" w:hAnsi="標楷體" w:hint="eastAsia"/>
          <w:sz w:val="28"/>
          <w:szCs w:val="28"/>
        </w:rPr>
        <w:t>，</w:t>
      </w:r>
      <w:r w:rsidRPr="00BE1A1D">
        <w:rPr>
          <w:rFonts w:eastAsia="標楷體" w:hAnsi="標楷體"/>
          <w:sz w:val="28"/>
          <w:szCs w:val="28"/>
        </w:rPr>
        <w:t>可抵免該學期</w:t>
      </w:r>
      <w:r w:rsidR="007677F1" w:rsidRPr="00BE1A1D">
        <w:rPr>
          <w:rFonts w:eastAsia="標楷體" w:hAnsi="標楷體" w:hint="eastAsia"/>
          <w:sz w:val="28"/>
          <w:szCs w:val="28"/>
        </w:rPr>
        <w:t>、</w:t>
      </w:r>
      <w:r w:rsidRPr="00BE1A1D">
        <w:rPr>
          <w:rFonts w:eastAsia="標楷體" w:hAnsi="標楷體"/>
          <w:sz w:val="28"/>
          <w:szCs w:val="28"/>
        </w:rPr>
        <w:t>年學分。</w:t>
      </w:r>
    </w:p>
    <w:p w:rsidR="00320C73" w:rsidRPr="00BE1A1D" w:rsidRDefault="00320C73" w:rsidP="00BE1A1D">
      <w:pPr>
        <w:spacing w:line="360" w:lineRule="exact"/>
        <w:ind w:left="756" w:hangingChars="270" w:hanging="756"/>
        <w:rPr>
          <w:rFonts w:eastAsia="標楷體"/>
          <w:sz w:val="28"/>
          <w:szCs w:val="28"/>
        </w:rPr>
      </w:pPr>
      <w:r w:rsidRPr="00BE1A1D">
        <w:rPr>
          <w:rFonts w:eastAsia="標楷體" w:hint="eastAsia"/>
          <w:sz w:val="28"/>
          <w:szCs w:val="28"/>
        </w:rPr>
        <w:t>（</w:t>
      </w:r>
      <w:r w:rsidRPr="00BE1A1D">
        <w:rPr>
          <w:rFonts w:eastAsia="標楷體" w:hAnsi="標楷體" w:hint="eastAsia"/>
          <w:sz w:val="28"/>
          <w:szCs w:val="28"/>
        </w:rPr>
        <w:t>二</w:t>
      </w:r>
      <w:r w:rsidRPr="00BE1A1D">
        <w:rPr>
          <w:rFonts w:eastAsia="標楷體" w:hint="eastAsia"/>
          <w:sz w:val="28"/>
          <w:szCs w:val="28"/>
        </w:rPr>
        <w:t>）</w:t>
      </w:r>
      <w:r w:rsidRPr="00BE1A1D">
        <w:rPr>
          <w:rFonts w:eastAsia="標楷體" w:hAnsi="標楷體"/>
          <w:sz w:val="28"/>
          <w:szCs w:val="28"/>
        </w:rPr>
        <w:t>轉學生轉入年級</w:t>
      </w:r>
      <w:r w:rsidR="00B93FBB" w:rsidRPr="00BE1A1D">
        <w:rPr>
          <w:rFonts w:eastAsia="標楷體" w:hAnsi="標楷體" w:hint="eastAsia"/>
          <w:sz w:val="28"/>
          <w:szCs w:val="28"/>
        </w:rPr>
        <w:t>前（不含轉入年級）</w:t>
      </w:r>
      <w:r w:rsidR="00B93FBB" w:rsidRPr="00BE1A1D">
        <w:rPr>
          <w:rFonts w:eastAsia="標楷體" w:hAnsi="標楷體"/>
          <w:sz w:val="28"/>
          <w:szCs w:val="28"/>
        </w:rPr>
        <w:t>已修習及格</w:t>
      </w:r>
      <w:r w:rsidR="00B93FBB" w:rsidRPr="00BE1A1D">
        <w:rPr>
          <w:rFonts w:eastAsia="標楷體" w:hAnsi="標楷體" w:hint="eastAsia"/>
          <w:sz w:val="28"/>
          <w:szCs w:val="28"/>
        </w:rPr>
        <w:t>，</w:t>
      </w:r>
      <w:r w:rsidR="00B93FBB" w:rsidRPr="00BE1A1D">
        <w:rPr>
          <w:rFonts w:eastAsia="標楷體" w:hAnsi="標楷體"/>
          <w:sz w:val="28"/>
          <w:szCs w:val="28"/>
        </w:rPr>
        <w:t>可抵免該學期</w:t>
      </w:r>
      <w:r w:rsidR="007677F1" w:rsidRPr="00BE1A1D">
        <w:rPr>
          <w:rFonts w:eastAsia="標楷體" w:hAnsi="標楷體" w:hint="eastAsia"/>
          <w:sz w:val="28"/>
          <w:szCs w:val="28"/>
        </w:rPr>
        <w:t>、</w:t>
      </w:r>
      <w:r w:rsidR="00B93FBB" w:rsidRPr="00BE1A1D">
        <w:rPr>
          <w:rFonts w:eastAsia="標楷體" w:hAnsi="標楷體"/>
          <w:sz w:val="28"/>
          <w:szCs w:val="28"/>
        </w:rPr>
        <w:t>年學分。</w:t>
      </w:r>
    </w:p>
    <w:p w:rsidR="00B531BD" w:rsidRPr="00B531BD" w:rsidRDefault="00B531BD" w:rsidP="00857A05">
      <w:pPr>
        <w:rPr>
          <w:rFonts w:eastAsia="標楷體"/>
          <w:strike/>
        </w:rPr>
      </w:pPr>
    </w:p>
    <w:sectPr w:rsidR="00B531BD" w:rsidRPr="00B531BD" w:rsidSect="00BA31C0">
      <w:footerReference w:type="even" r:id="rId7"/>
      <w:footerReference w:type="default" r:id="rId8"/>
      <w:pgSz w:w="11906" w:h="16838"/>
      <w:pgMar w:top="1258" w:right="1466" w:bottom="1440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A7" w:rsidRDefault="00AC37A7">
      <w:r>
        <w:separator/>
      </w:r>
    </w:p>
  </w:endnote>
  <w:endnote w:type="continuationSeparator" w:id="0">
    <w:p w:rsidR="00AC37A7" w:rsidRDefault="00AC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C0" w:rsidRDefault="00330135" w:rsidP="003550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31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31C0" w:rsidRDefault="00BA31C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C0" w:rsidRDefault="00330135" w:rsidP="003550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31C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5957">
      <w:rPr>
        <w:rStyle w:val="a9"/>
        <w:noProof/>
      </w:rPr>
      <w:t>1</w:t>
    </w:r>
    <w:r>
      <w:rPr>
        <w:rStyle w:val="a9"/>
      </w:rPr>
      <w:fldChar w:fldCharType="end"/>
    </w:r>
  </w:p>
  <w:p w:rsidR="00D30BF6" w:rsidRPr="00D30BF6" w:rsidRDefault="00D30BF6" w:rsidP="00D30BF6">
    <w:pPr>
      <w:pStyle w:val="a8"/>
      <w:jc w:val="right"/>
      <w:rPr>
        <w:rFonts w:ascii="新細明體" w:hAnsi="新細明體"/>
      </w:rPr>
    </w:pPr>
    <w:r w:rsidRPr="00D30BF6">
      <w:rPr>
        <w:rFonts w:ascii="新細明體" w:hAnsi="新細明體" w:hint="eastAsia"/>
      </w:rPr>
      <w:t>體</w:t>
    </w:r>
    <w:r w:rsidRPr="00D30BF6">
      <w:rPr>
        <w:rFonts w:ascii="新細明體" w:hAnsi="新細明體"/>
      </w:rPr>
      <w:t>W-101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A7" w:rsidRDefault="00AC37A7">
      <w:r>
        <w:separator/>
      </w:r>
    </w:p>
  </w:footnote>
  <w:footnote w:type="continuationSeparator" w:id="0">
    <w:p w:rsidR="00AC37A7" w:rsidRDefault="00AC3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26D"/>
    <w:multiLevelType w:val="hybridMultilevel"/>
    <w:tmpl w:val="D0FAB0CE"/>
    <w:lvl w:ilvl="0" w:tplc="833C0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B5C6D75"/>
    <w:multiLevelType w:val="hybridMultilevel"/>
    <w:tmpl w:val="219CA698"/>
    <w:lvl w:ilvl="0" w:tplc="0B7E3B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042C4B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9A9E249E">
      <w:start w:val="3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F26269"/>
    <w:multiLevelType w:val="hybridMultilevel"/>
    <w:tmpl w:val="80465F3A"/>
    <w:lvl w:ilvl="0" w:tplc="02389898">
      <w:start w:val="1"/>
      <w:numFmt w:val="ideographLegalTraditional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6A4BA9"/>
    <w:multiLevelType w:val="multilevel"/>
    <w:tmpl w:val="219CA69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Ansi="標楷體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C82004"/>
    <w:multiLevelType w:val="multilevel"/>
    <w:tmpl w:val="1E6218F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D76120"/>
    <w:multiLevelType w:val="multilevel"/>
    <w:tmpl w:val="5AA4D4A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8EB6FF0"/>
    <w:multiLevelType w:val="multilevel"/>
    <w:tmpl w:val="5AA4D4A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C196484"/>
    <w:multiLevelType w:val="multilevel"/>
    <w:tmpl w:val="5BDA45A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>
      <w:start w:val="3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Ansi="標楷體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18476F"/>
    <w:multiLevelType w:val="hybridMultilevel"/>
    <w:tmpl w:val="5AA4D4A4"/>
    <w:lvl w:ilvl="0" w:tplc="26D4F5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 w:tplc="510A3F7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07828E6"/>
    <w:multiLevelType w:val="hybridMultilevel"/>
    <w:tmpl w:val="70D0397C"/>
    <w:lvl w:ilvl="0" w:tplc="26D4F5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191F95"/>
    <w:multiLevelType w:val="hybridMultilevel"/>
    <w:tmpl w:val="356868DC"/>
    <w:lvl w:ilvl="0" w:tplc="3D569C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3F1B2E0A"/>
    <w:multiLevelType w:val="multilevel"/>
    <w:tmpl w:val="5BDA45A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>
      <w:start w:val="3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Ansi="標楷體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3B35F2A"/>
    <w:multiLevelType w:val="multilevel"/>
    <w:tmpl w:val="52201F4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0813BA7"/>
    <w:multiLevelType w:val="multilevel"/>
    <w:tmpl w:val="1E6218F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4045C25"/>
    <w:multiLevelType w:val="hybridMultilevel"/>
    <w:tmpl w:val="E82096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05EFAC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 w:tplc="B9F22744">
      <w:start w:val="3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8AB5C9B"/>
    <w:multiLevelType w:val="multilevel"/>
    <w:tmpl w:val="E82096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>
      <w:start w:val="3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Ansi="標楷體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EB57F61"/>
    <w:multiLevelType w:val="multilevel"/>
    <w:tmpl w:val="52201F4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F423062"/>
    <w:multiLevelType w:val="hybridMultilevel"/>
    <w:tmpl w:val="41389064"/>
    <w:lvl w:ilvl="0" w:tplc="26D4F5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 w:tplc="C276BC3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0265C69"/>
    <w:multiLevelType w:val="multilevel"/>
    <w:tmpl w:val="D0667912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5617DBE"/>
    <w:multiLevelType w:val="multilevel"/>
    <w:tmpl w:val="5AA4D4A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F5F61C8"/>
    <w:multiLevelType w:val="multilevel"/>
    <w:tmpl w:val="D0FA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>
    <w:nsid w:val="72C25903"/>
    <w:multiLevelType w:val="multilevel"/>
    <w:tmpl w:val="D0FA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>
    <w:nsid w:val="75225BF0"/>
    <w:multiLevelType w:val="hybridMultilevel"/>
    <w:tmpl w:val="68DC1A86"/>
    <w:lvl w:ilvl="0" w:tplc="33D28818">
      <w:start w:val="1"/>
      <w:numFmt w:val="taiwaneseCountingThousand"/>
      <w:lvlText w:val="第%1條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463021"/>
    <w:multiLevelType w:val="hybridMultilevel"/>
    <w:tmpl w:val="1E6218F0"/>
    <w:lvl w:ilvl="0" w:tplc="E05EFA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 w:tplc="26D4F5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73A2FDB"/>
    <w:multiLevelType w:val="hybridMultilevel"/>
    <w:tmpl w:val="D0667912"/>
    <w:lvl w:ilvl="0" w:tplc="032CFF8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24"/>
  </w:num>
  <w:num w:numId="3">
    <w:abstractNumId w:val="1"/>
  </w:num>
  <w:num w:numId="4">
    <w:abstractNumId w:val="14"/>
  </w:num>
  <w:num w:numId="5">
    <w:abstractNumId w:val="18"/>
  </w:num>
  <w:num w:numId="6">
    <w:abstractNumId w:val="16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23"/>
  </w:num>
  <w:num w:numId="12">
    <w:abstractNumId w:val="21"/>
  </w:num>
  <w:num w:numId="13">
    <w:abstractNumId w:val="20"/>
  </w:num>
  <w:num w:numId="14">
    <w:abstractNumId w:val="4"/>
  </w:num>
  <w:num w:numId="15">
    <w:abstractNumId w:val="13"/>
  </w:num>
  <w:num w:numId="16">
    <w:abstractNumId w:val="8"/>
  </w:num>
  <w:num w:numId="17">
    <w:abstractNumId w:val="7"/>
  </w:num>
  <w:num w:numId="18">
    <w:abstractNumId w:val="5"/>
  </w:num>
  <w:num w:numId="19">
    <w:abstractNumId w:val="17"/>
  </w:num>
  <w:num w:numId="20">
    <w:abstractNumId w:val="6"/>
  </w:num>
  <w:num w:numId="21">
    <w:abstractNumId w:val="3"/>
  </w:num>
  <w:num w:numId="22">
    <w:abstractNumId w:val="19"/>
  </w:num>
  <w:num w:numId="23">
    <w:abstractNumId w:val="9"/>
  </w:num>
  <w:num w:numId="24">
    <w:abstractNumId w:val="1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164"/>
    <w:rsid w:val="00013E14"/>
    <w:rsid w:val="00031509"/>
    <w:rsid w:val="000457CB"/>
    <w:rsid w:val="000A1C47"/>
    <w:rsid w:val="000C601C"/>
    <w:rsid w:val="000D0247"/>
    <w:rsid w:val="000F6F43"/>
    <w:rsid w:val="0011680A"/>
    <w:rsid w:val="00117216"/>
    <w:rsid w:val="00123A23"/>
    <w:rsid w:val="00134A8F"/>
    <w:rsid w:val="00134F87"/>
    <w:rsid w:val="0014115F"/>
    <w:rsid w:val="001432C1"/>
    <w:rsid w:val="0014536A"/>
    <w:rsid w:val="00162677"/>
    <w:rsid w:val="00172301"/>
    <w:rsid w:val="001A67D4"/>
    <w:rsid w:val="001E0BB1"/>
    <w:rsid w:val="001E62EF"/>
    <w:rsid w:val="002215E4"/>
    <w:rsid w:val="00234DB8"/>
    <w:rsid w:val="0024475B"/>
    <w:rsid w:val="002666A7"/>
    <w:rsid w:val="0026671D"/>
    <w:rsid w:val="00281DCB"/>
    <w:rsid w:val="002C207E"/>
    <w:rsid w:val="00320C73"/>
    <w:rsid w:val="00330135"/>
    <w:rsid w:val="0034753A"/>
    <w:rsid w:val="00355006"/>
    <w:rsid w:val="00365EAF"/>
    <w:rsid w:val="00381DB7"/>
    <w:rsid w:val="003927E4"/>
    <w:rsid w:val="00393252"/>
    <w:rsid w:val="003B28FD"/>
    <w:rsid w:val="003E41D3"/>
    <w:rsid w:val="00412BE5"/>
    <w:rsid w:val="00431ED4"/>
    <w:rsid w:val="00461478"/>
    <w:rsid w:val="004B286F"/>
    <w:rsid w:val="004D1905"/>
    <w:rsid w:val="00543EFB"/>
    <w:rsid w:val="00545F72"/>
    <w:rsid w:val="00560DD4"/>
    <w:rsid w:val="005A0781"/>
    <w:rsid w:val="005A1395"/>
    <w:rsid w:val="006019B0"/>
    <w:rsid w:val="00614CCE"/>
    <w:rsid w:val="006411A4"/>
    <w:rsid w:val="0069027C"/>
    <w:rsid w:val="006F7CCF"/>
    <w:rsid w:val="00723E8D"/>
    <w:rsid w:val="00754381"/>
    <w:rsid w:val="007677F1"/>
    <w:rsid w:val="007A281C"/>
    <w:rsid w:val="007A5A1A"/>
    <w:rsid w:val="00837908"/>
    <w:rsid w:val="00855957"/>
    <w:rsid w:val="00857A05"/>
    <w:rsid w:val="00861DF8"/>
    <w:rsid w:val="008637BD"/>
    <w:rsid w:val="0088746B"/>
    <w:rsid w:val="00887F83"/>
    <w:rsid w:val="00890974"/>
    <w:rsid w:val="008F1551"/>
    <w:rsid w:val="00910BB6"/>
    <w:rsid w:val="00934164"/>
    <w:rsid w:val="0098002F"/>
    <w:rsid w:val="009B5C1F"/>
    <w:rsid w:val="009C2B22"/>
    <w:rsid w:val="009D588F"/>
    <w:rsid w:val="009F7130"/>
    <w:rsid w:val="00A205C3"/>
    <w:rsid w:val="00A6304D"/>
    <w:rsid w:val="00A66E72"/>
    <w:rsid w:val="00A725BC"/>
    <w:rsid w:val="00A9075B"/>
    <w:rsid w:val="00AA4383"/>
    <w:rsid w:val="00AC37A7"/>
    <w:rsid w:val="00AD21FE"/>
    <w:rsid w:val="00B0073D"/>
    <w:rsid w:val="00B14EA1"/>
    <w:rsid w:val="00B17204"/>
    <w:rsid w:val="00B25BBE"/>
    <w:rsid w:val="00B360DE"/>
    <w:rsid w:val="00B531BD"/>
    <w:rsid w:val="00B6618A"/>
    <w:rsid w:val="00B93FBB"/>
    <w:rsid w:val="00BA31C0"/>
    <w:rsid w:val="00BE1A1D"/>
    <w:rsid w:val="00BF163F"/>
    <w:rsid w:val="00C5195B"/>
    <w:rsid w:val="00C8765B"/>
    <w:rsid w:val="00CC4728"/>
    <w:rsid w:val="00CF2559"/>
    <w:rsid w:val="00D07988"/>
    <w:rsid w:val="00D236AB"/>
    <w:rsid w:val="00D255F0"/>
    <w:rsid w:val="00D30BF6"/>
    <w:rsid w:val="00D30C98"/>
    <w:rsid w:val="00D3142C"/>
    <w:rsid w:val="00D437F3"/>
    <w:rsid w:val="00D71E1D"/>
    <w:rsid w:val="00DA227E"/>
    <w:rsid w:val="00E353B0"/>
    <w:rsid w:val="00E920E5"/>
    <w:rsid w:val="00EB6150"/>
    <w:rsid w:val="00EF7C4F"/>
    <w:rsid w:val="00F15604"/>
    <w:rsid w:val="00F266DD"/>
    <w:rsid w:val="00F643D8"/>
    <w:rsid w:val="00F744A9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BF163F"/>
    <w:rPr>
      <w:sz w:val="18"/>
      <w:szCs w:val="18"/>
    </w:rPr>
  </w:style>
  <w:style w:type="paragraph" w:styleId="a4">
    <w:name w:val="annotation text"/>
    <w:basedOn w:val="a"/>
    <w:semiHidden/>
    <w:rsid w:val="00BF163F"/>
  </w:style>
  <w:style w:type="paragraph" w:styleId="a5">
    <w:name w:val="annotation subject"/>
    <w:basedOn w:val="a4"/>
    <w:next w:val="a4"/>
    <w:semiHidden/>
    <w:rsid w:val="00BF163F"/>
    <w:rPr>
      <w:b/>
      <w:bCs/>
    </w:rPr>
  </w:style>
  <w:style w:type="paragraph" w:styleId="a6">
    <w:name w:val="Balloon Text"/>
    <w:basedOn w:val="a"/>
    <w:semiHidden/>
    <w:rsid w:val="00BF163F"/>
    <w:rPr>
      <w:rFonts w:ascii="Arial" w:hAnsi="Arial"/>
      <w:sz w:val="18"/>
      <w:szCs w:val="18"/>
    </w:rPr>
  </w:style>
  <w:style w:type="paragraph" w:styleId="a7">
    <w:name w:val="header"/>
    <w:basedOn w:val="a"/>
    <w:rsid w:val="00D3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D3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BA31C0"/>
  </w:style>
  <w:style w:type="paragraph" w:styleId="aa">
    <w:name w:val="List Paragraph"/>
    <w:basedOn w:val="a"/>
    <w:qFormat/>
    <w:rsid w:val="00A66E72"/>
    <w:pPr>
      <w:ind w:leftChars="200" w:left="480"/>
    </w:pPr>
  </w:style>
  <w:style w:type="character" w:styleId="ab">
    <w:name w:val="Strong"/>
    <w:basedOn w:val="a0"/>
    <w:qFormat/>
    <w:rsid w:val="00B531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真理大學九十九學年度體育課程修習規定</dc:title>
  <dc:subject/>
  <dc:creator>Lin</dc:creator>
  <cp:keywords/>
  <cp:lastModifiedBy>au</cp:lastModifiedBy>
  <cp:revision>9</cp:revision>
  <cp:lastPrinted>2011-12-16T07:21:00Z</cp:lastPrinted>
  <dcterms:created xsi:type="dcterms:W3CDTF">2014-09-03T03:12:00Z</dcterms:created>
  <dcterms:modified xsi:type="dcterms:W3CDTF">2014-10-15T02:57:00Z</dcterms:modified>
</cp:coreProperties>
</file>